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F0" w:rsidRDefault="002C5FF0" w:rsidP="00EF0D4C">
      <w:pPr>
        <w:widowControl/>
        <w:adjustRightInd w:val="0"/>
        <w:snapToGrid w:val="0"/>
        <w:spacing w:after="240" w:line="560" w:lineRule="exact"/>
        <w:rPr>
          <w:rFonts w:ascii="仿宋_GB2312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附件2</w:t>
      </w:r>
    </w:p>
    <w:p w:rsidR="002C5FF0" w:rsidRPr="002C5FF0" w:rsidRDefault="002C5FF0" w:rsidP="002C5FF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2C5FF0">
        <w:rPr>
          <w:rFonts w:ascii="黑体" w:eastAsia="黑体" w:hAnsi="黑体" w:hint="eastAsia"/>
          <w:sz w:val="44"/>
          <w:szCs w:val="44"/>
        </w:rPr>
        <w:t>浙江</w:t>
      </w:r>
      <w:r w:rsidRPr="002C5FF0">
        <w:rPr>
          <w:rFonts w:ascii="黑体" w:eastAsia="黑体" w:hAnsi="黑体" w:cs="方正小标宋简体" w:hint="eastAsia"/>
          <w:sz w:val="44"/>
          <w:szCs w:val="44"/>
        </w:rPr>
        <w:t>省医疗器械检验研究院2020年</w:t>
      </w:r>
      <w:r w:rsidRPr="002C5FF0">
        <w:rPr>
          <w:rFonts w:ascii="黑体" w:eastAsia="黑体" w:hAnsi="黑体" w:hint="eastAsia"/>
          <w:sz w:val="44"/>
          <w:szCs w:val="44"/>
        </w:rPr>
        <w:t>公开</w:t>
      </w:r>
    </w:p>
    <w:p w:rsidR="002C5FF0" w:rsidRPr="002C5FF0" w:rsidRDefault="002C5FF0" w:rsidP="002C5FF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2C5FF0">
        <w:rPr>
          <w:rFonts w:ascii="黑体" w:eastAsia="黑体" w:hAnsi="黑体" w:hint="eastAsia"/>
          <w:sz w:val="44"/>
          <w:szCs w:val="44"/>
        </w:rPr>
        <w:t>招聘考生资格复审和面试疫情防控</w:t>
      </w:r>
    </w:p>
    <w:p w:rsidR="002C5FF0" w:rsidRPr="002C5FF0" w:rsidRDefault="002C5FF0" w:rsidP="002C5FF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2C5FF0">
        <w:rPr>
          <w:rFonts w:ascii="黑体" w:eastAsia="黑体" w:hAnsi="黑体" w:hint="eastAsia"/>
          <w:sz w:val="44"/>
          <w:szCs w:val="44"/>
        </w:rPr>
        <w:t>有关要求</w:t>
      </w:r>
    </w:p>
    <w:p w:rsidR="002C5FF0" w:rsidRDefault="002C5FF0" w:rsidP="002C5FF0">
      <w:pPr>
        <w:spacing w:line="620" w:lineRule="exact"/>
        <w:ind w:firstLineChars="164" w:firstLine="492"/>
        <w:rPr>
          <w:rFonts w:ascii="仿宋_GB2312" w:eastAsia="仿宋_GB2312" w:hAnsi="Times New Roman"/>
          <w:sz w:val="30"/>
          <w:szCs w:val="30"/>
        </w:rPr>
      </w:pP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根据疫情防控工作有关要求，考生应认真阅读和签署《面试考生健康申报表与承诺书》（见附件1），自愿承担不实承诺的相关责任并接受相应处理。参加资格复审时，递交《面试考生健康申报表与承诺书》，签字后交浙江省医疗器械检验研究院留存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“健康码”为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绿码且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健康状况正常，经现场测量体温正常的考生可参加面试。“健康码”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非绿码的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考生，以及考前14天内有国内疫情中高风险地区或国(境)外旅居史但无发热(腋下37.3℃以上)、干咳、乏力、咽痛、腹泻等任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症状(以下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称相关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症状)的考生，须提供考前7天内核酸检测阴性(或既往血清特异性</w:t>
      </w:r>
      <w:proofErr w:type="spellStart"/>
      <w:r w:rsidRPr="002C5FF0">
        <w:rPr>
          <w:rFonts w:ascii="仿宋" w:eastAsia="仿宋" w:hAnsi="仿宋" w:hint="eastAsia"/>
          <w:sz w:val="32"/>
          <w:szCs w:val="32"/>
        </w:rPr>
        <w:t>IgG</w:t>
      </w:r>
      <w:proofErr w:type="spellEnd"/>
      <w:r w:rsidRPr="002C5FF0">
        <w:rPr>
          <w:rFonts w:ascii="仿宋" w:eastAsia="仿宋" w:hAnsi="仿宋" w:hint="eastAsia"/>
          <w:sz w:val="32"/>
          <w:szCs w:val="32"/>
        </w:rPr>
        <w:t>抗体检测阳性)的证明材料方可参加面试。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“健康码”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非绿码的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考生，以及考前14天内有国内疫情中高风险地区或国(境)外旅居史且有相关症状的考生，须在我省定点医院进行诊治，并提供考前7天内2次(间隔24小时以上)核酸检测阴性证明材料方可参加面试。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“健康码”为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绿码但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出现相关症状的考生，应当主动到</w:t>
      </w:r>
      <w:r w:rsidRPr="002C5FF0">
        <w:rPr>
          <w:rFonts w:ascii="仿宋" w:eastAsia="仿宋" w:hAnsi="仿宋" w:hint="eastAsia"/>
          <w:sz w:val="32"/>
          <w:szCs w:val="32"/>
        </w:rPr>
        <w:lastRenderedPageBreak/>
        <w:t>定点医院检测排查。既往新冠肺炎确诊病例、无症状感染者及密切接触者，应当主动报告，除提供考前7天内核酸检测阴性证明材料外，还须出具肺部影像学检查无异常的证明，方可参加面试。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仍在隔离治疗期的新冠肺炎确诊病例、疑似病例或无症状感染者，以及集中隔离期未满的密切接触者，不得参加面试。按照疫情防控要求需提供相关健康证明但无法提供的考生，不得参加面试。参加面试的考生应自备一次性医用口罩，除身份确认、面试答题环节、用餐需摘除口罩以外，提倡佩戴口罩，做好个人防护。候考期间考生间隔1米以上，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扎堆聚集聊天。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5FF0">
        <w:rPr>
          <w:rFonts w:ascii="仿宋" w:eastAsia="仿宋" w:hAnsi="仿宋" w:hint="eastAsia"/>
          <w:sz w:val="32"/>
          <w:szCs w:val="32"/>
        </w:rPr>
        <w:t>考生要服从现场防疫检测和考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管理。考生如出现相关症状或经检测发现有异常情况的，按规定受控转移</w:t>
      </w:r>
      <w:proofErr w:type="gramStart"/>
      <w:r w:rsidRPr="002C5FF0">
        <w:rPr>
          <w:rFonts w:ascii="仿宋" w:eastAsia="仿宋" w:hAnsi="仿宋" w:hint="eastAsia"/>
          <w:sz w:val="32"/>
          <w:szCs w:val="32"/>
        </w:rPr>
        <w:t>至临时</w:t>
      </w:r>
      <w:proofErr w:type="gramEnd"/>
      <w:r w:rsidRPr="002C5FF0">
        <w:rPr>
          <w:rFonts w:ascii="仿宋" w:eastAsia="仿宋" w:hAnsi="仿宋" w:hint="eastAsia"/>
          <w:sz w:val="32"/>
          <w:szCs w:val="32"/>
        </w:rPr>
        <w:t>隔离室，视测查情况，采取“安排至隔离室候考，并调整考试次序”或“转送至定点医疗机构排查”等处置措施。</w:t>
      </w:r>
    </w:p>
    <w:p w:rsidR="002C5FF0" w:rsidRPr="002C5FF0" w:rsidRDefault="002C5FF0" w:rsidP="002C5FF0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C5FF0" w:rsidRPr="002C5FF0" w:rsidRDefault="002C5FF0" w:rsidP="002C5FF0">
      <w:pPr>
        <w:spacing w:line="620" w:lineRule="exact"/>
        <w:rPr>
          <w:rFonts w:ascii="仿宋" w:eastAsia="仿宋" w:hAnsi="仿宋" w:cs="仿宋_GB2312"/>
          <w:sz w:val="32"/>
          <w:szCs w:val="32"/>
        </w:rPr>
      </w:pPr>
    </w:p>
    <w:p w:rsidR="002C5FF0" w:rsidRPr="002C5FF0" w:rsidRDefault="002C5FF0" w:rsidP="002C5FF0">
      <w:pPr>
        <w:spacing w:line="620" w:lineRule="exact"/>
        <w:rPr>
          <w:rFonts w:ascii="仿宋" w:eastAsia="仿宋" w:hAnsi="仿宋" w:cs="仿宋_GB2312"/>
          <w:sz w:val="32"/>
          <w:szCs w:val="32"/>
        </w:rPr>
      </w:pPr>
    </w:p>
    <w:p w:rsidR="002C5FF0" w:rsidRPr="002C5FF0" w:rsidRDefault="002C5FF0" w:rsidP="002C5FF0">
      <w:pPr>
        <w:spacing w:line="620" w:lineRule="exact"/>
        <w:rPr>
          <w:rFonts w:ascii="仿宋" w:eastAsia="仿宋" w:hAnsi="仿宋" w:cs="仿宋_GB2312"/>
          <w:sz w:val="32"/>
          <w:szCs w:val="32"/>
        </w:rPr>
      </w:pPr>
    </w:p>
    <w:p w:rsidR="002C5FF0" w:rsidRPr="002C5FF0" w:rsidRDefault="002C5FF0" w:rsidP="007C2C5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C5FF0" w:rsidRPr="002C5FF0" w:rsidSect="008F69F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429" w:rsidRDefault="00D17429" w:rsidP="00062C9E">
      <w:r>
        <w:separator/>
      </w:r>
    </w:p>
  </w:endnote>
  <w:endnote w:type="continuationSeparator" w:id="0">
    <w:p w:rsidR="00D17429" w:rsidRDefault="00D17429" w:rsidP="0006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429" w:rsidRDefault="00D17429" w:rsidP="00062C9E">
      <w:r>
        <w:separator/>
      </w:r>
    </w:p>
  </w:footnote>
  <w:footnote w:type="continuationSeparator" w:id="0">
    <w:p w:rsidR="00D17429" w:rsidRDefault="00D17429" w:rsidP="0006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7D" w:rsidRDefault="00706E7D" w:rsidP="0076509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973C9"/>
    <w:multiLevelType w:val="hybridMultilevel"/>
    <w:tmpl w:val="C316C8AA"/>
    <w:lvl w:ilvl="0" w:tplc="2C24DF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3F0338D"/>
    <w:multiLevelType w:val="hybridMultilevel"/>
    <w:tmpl w:val="C974F42A"/>
    <w:lvl w:ilvl="0" w:tplc="8BFE39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9C"/>
    <w:rsid w:val="00024E4A"/>
    <w:rsid w:val="000505DE"/>
    <w:rsid w:val="00062C9E"/>
    <w:rsid w:val="000B65AD"/>
    <w:rsid w:val="0013521C"/>
    <w:rsid w:val="00160E21"/>
    <w:rsid w:val="00175F15"/>
    <w:rsid w:val="00184E99"/>
    <w:rsid w:val="00192EE4"/>
    <w:rsid w:val="001A3AE6"/>
    <w:rsid w:val="001B654D"/>
    <w:rsid w:val="001D0C56"/>
    <w:rsid w:val="001F69BC"/>
    <w:rsid w:val="00201B9D"/>
    <w:rsid w:val="00237CD4"/>
    <w:rsid w:val="00262B10"/>
    <w:rsid w:val="002659CA"/>
    <w:rsid w:val="002B229C"/>
    <w:rsid w:val="002C3DEE"/>
    <w:rsid w:val="002C43B7"/>
    <w:rsid w:val="002C5FF0"/>
    <w:rsid w:val="002D3333"/>
    <w:rsid w:val="00304E7B"/>
    <w:rsid w:val="003178DC"/>
    <w:rsid w:val="00341AF8"/>
    <w:rsid w:val="003510E9"/>
    <w:rsid w:val="00356C55"/>
    <w:rsid w:val="0038482B"/>
    <w:rsid w:val="00387C02"/>
    <w:rsid w:val="00397A9C"/>
    <w:rsid w:val="003A08D9"/>
    <w:rsid w:val="003B7A08"/>
    <w:rsid w:val="003D0F78"/>
    <w:rsid w:val="003F6399"/>
    <w:rsid w:val="004011EB"/>
    <w:rsid w:val="0040712D"/>
    <w:rsid w:val="00431F6F"/>
    <w:rsid w:val="004369C1"/>
    <w:rsid w:val="004546BB"/>
    <w:rsid w:val="004A2CFD"/>
    <w:rsid w:val="004E1BB1"/>
    <w:rsid w:val="004F5832"/>
    <w:rsid w:val="0055280C"/>
    <w:rsid w:val="005706FC"/>
    <w:rsid w:val="00596537"/>
    <w:rsid w:val="005B0AA4"/>
    <w:rsid w:val="00600226"/>
    <w:rsid w:val="00601BC9"/>
    <w:rsid w:val="00611F16"/>
    <w:rsid w:val="00636C5F"/>
    <w:rsid w:val="00651F44"/>
    <w:rsid w:val="00697BE2"/>
    <w:rsid w:val="007017AE"/>
    <w:rsid w:val="00706E7D"/>
    <w:rsid w:val="00765098"/>
    <w:rsid w:val="007672E3"/>
    <w:rsid w:val="00792A6F"/>
    <w:rsid w:val="007B7B93"/>
    <w:rsid w:val="007C2C59"/>
    <w:rsid w:val="007C6D4B"/>
    <w:rsid w:val="00823932"/>
    <w:rsid w:val="008256D0"/>
    <w:rsid w:val="00870FBC"/>
    <w:rsid w:val="008811A2"/>
    <w:rsid w:val="008F295C"/>
    <w:rsid w:val="008F69F0"/>
    <w:rsid w:val="009539C2"/>
    <w:rsid w:val="00983162"/>
    <w:rsid w:val="009A0F8F"/>
    <w:rsid w:val="009A17D4"/>
    <w:rsid w:val="009E02A9"/>
    <w:rsid w:val="00A5602C"/>
    <w:rsid w:val="00A56F64"/>
    <w:rsid w:val="00AB5D5E"/>
    <w:rsid w:val="00AC330D"/>
    <w:rsid w:val="00B07B32"/>
    <w:rsid w:val="00B13423"/>
    <w:rsid w:val="00B13AF1"/>
    <w:rsid w:val="00B1507D"/>
    <w:rsid w:val="00B37A7E"/>
    <w:rsid w:val="00B54FFF"/>
    <w:rsid w:val="00BE766B"/>
    <w:rsid w:val="00C01DB0"/>
    <w:rsid w:val="00C5471C"/>
    <w:rsid w:val="00CD40E0"/>
    <w:rsid w:val="00D17429"/>
    <w:rsid w:val="00D53870"/>
    <w:rsid w:val="00D84052"/>
    <w:rsid w:val="00D92219"/>
    <w:rsid w:val="00DC152D"/>
    <w:rsid w:val="00E21246"/>
    <w:rsid w:val="00E3542B"/>
    <w:rsid w:val="00E37966"/>
    <w:rsid w:val="00E519F2"/>
    <w:rsid w:val="00E718AE"/>
    <w:rsid w:val="00E7497F"/>
    <w:rsid w:val="00EA43F7"/>
    <w:rsid w:val="00EC2BB7"/>
    <w:rsid w:val="00EC5D9C"/>
    <w:rsid w:val="00EC7C18"/>
    <w:rsid w:val="00EC7D63"/>
    <w:rsid w:val="00ED6338"/>
    <w:rsid w:val="00EE3B30"/>
    <w:rsid w:val="00EF0D4C"/>
    <w:rsid w:val="00F4141B"/>
    <w:rsid w:val="00F74727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09FE0-B580-45B7-81B9-7F3B984C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6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239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2393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62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62C9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62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62C9E"/>
    <w:rPr>
      <w:sz w:val="18"/>
      <w:szCs w:val="18"/>
    </w:rPr>
  </w:style>
  <w:style w:type="table" w:styleId="a7">
    <w:name w:val="Table Grid"/>
    <w:basedOn w:val="a1"/>
    <w:uiPriority w:val="59"/>
    <w:rsid w:val="003F6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Char2"/>
    <w:uiPriority w:val="99"/>
    <w:semiHidden/>
    <w:unhideWhenUsed/>
    <w:rsid w:val="008F295C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8F295C"/>
    <w:rPr>
      <w:rFonts w:ascii="宋体" w:eastAsia="宋体"/>
      <w:sz w:val="18"/>
      <w:szCs w:val="18"/>
    </w:rPr>
  </w:style>
  <w:style w:type="character" w:styleId="a9">
    <w:name w:val="Hyperlink"/>
    <w:basedOn w:val="a0"/>
    <w:uiPriority w:val="99"/>
    <w:unhideWhenUsed/>
    <w:rsid w:val="00792A6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92A6F"/>
    <w:rPr>
      <w:color w:val="800080" w:themeColor="followedHyperlink"/>
      <w:u w:val="single"/>
    </w:rPr>
  </w:style>
  <w:style w:type="paragraph" w:styleId="ab">
    <w:name w:val="Normal (Web)"/>
    <w:basedOn w:val="a"/>
    <w:qFormat/>
    <w:rsid w:val="001D0C5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c">
    <w:name w:val="Date"/>
    <w:basedOn w:val="a"/>
    <w:next w:val="a"/>
    <w:link w:val="Char3"/>
    <w:uiPriority w:val="99"/>
    <w:semiHidden/>
    <w:unhideWhenUsed/>
    <w:rsid w:val="002C5FF0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2C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冯桂珠</dc:creator>
  <cp:lastModifiedBy>APJ</cp:lastModifiedBy>
  <cp:revision>4</cp:revision>
  <cp:lastPrinted>2020-01-08T04:38:00Z</cp:lastPrinted>
  <dcterms:created xsi:type="dcterms:W3CDTF">2021-04-07T10:09:00Z</dcterms:created>
  <dcterms:modified xsi:type="dcterms:W3CDTF">2021-04-07T10:12:00Z</dcterms:modified>
</cp:coreProperties>
</file>