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0045EB">
        <w:rPr>
          <w:rFonts w:ascii="仿宋_GB2312" w:eastAsia="仿宋_GB2312" w:hint="eastAsia"/>
          <w:b/>
          <w:sz w:val="32"/>
          <w:szCs w:val="32"/>
        </w:rPr>
        <w:t>17</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0045EB" w:rsidRPr="000045EB">
        <w:rPr>
          <w:rFonts w:ascii="仿宋_GB2312" w:eastAsia="仿宋_GB2312" w:hint="eastAsia"/>
          <w:b/>
          <w:bCs/>
          <w:color w:val="000000"/>
          <w:sz w:val="32"/>
          <w:szCs w:val="32"/>
        </w:rPr>
        <w:t>耐磨耗试验机</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DF235F">
        <w:rPr>
          <w:rFonts w:ascii="仿宋_GB2312" w:eastAsia="仿宋_GB2312" w:hint="eastAsia"/>
          <w:b/>
          <w:bCs/>
          <w:sz w:val="32"/>
          <w:szCs w:val="32"/>
        </w:rPr>
        <w:t>6-10</w:t>
      </w:r>
      <w:r w:rsidR="000045EB">
        <w:rPr>
          <w:rFonts w:ascii="仿宋_GB2312" w:eastAsia="仿宋_GB2312" w:hint="eastAsia"/>
          <w:b/>
          <w:bCs/>
          <w:sz w:val="32"/>
          <w:szCs w:val="32"/>
        </w:rPr>
        <w:t>-31</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CE115C">
      <w:pPr>
        <w:spacing w:line="720" w:lineRule="auto"/>
        <w:rPr>
          <w:rFonts w:ascii="仿宋_GB2312" w:eastAsia="仿宋_GB2312"/>
          <w:b/>
          <w:sz w:val="24"/>
        </w:rPr>
      </w:pPr>
      <w:r w:rsidRPr="00CE115C">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CE115C">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CE115C">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56135F">
        <w:rPr>
          <w:rFonts w:ascii="仿宋_GB2312" w:eastAsia="仿宋_GB2312" w:hint="eastAsia"/>
          <w:color w:val="000000"/>
          <w:sz w:val="24"/>
        </w:rPr>
        <w:t>7</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473D33">
        <w:trPr>
          <w:trHeight w:val="370"/>
        </w:trPr>
        <w:tc>
          <w:tcPr>
            <w:tcW w:w="817" w:type="dxa"/>
            <w:tcBorders>
              <w:left w:val="single" w:sz="4" w:space="0" w:color="auto"/>
              <w:right w:val="single" w:sz="4" w:space="0" w:color="auto"/>
            </w:tcBorders>
          </w:tcPr>
          <w:p w:rsidR="007F672F"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559" w:type="dxa"/>
            <w:tcBorders>
              <w:left w:val="single" w:sz="4" w:space="0" w:color="auto"/>
              <w:right w:val="single" w:sz="4" w:space="0" w:color="auto"/>
            </w:tcBorders>
          </w:tcPr>
          <w:p w:rsidR="007F672F" w:rsidRDefault="007F672F" w:rsidP="00187A52">
            <w:pPr>
              <w:spacing w:line="440" w:lineRule="exact"/>
              <w:jc w:val="center"/>
              <w:rPr>
                <w:rFonts w:ascii="仿宋_GB2312" w:eastAsia="仿宋_GB2312"/>
                <w:color w:val="000000"/>
                <w:szCs w:val="21"/>
              </w:rPr>
            </w:pPr>
            <w:r>
              <w:rPr>
                <w:rFonts w:ascii="仿宋_GB2312" w:eastAsia="仿宋_GB2312" w:hint="eastAsia"/>
                <w:color w:val="000000"/>
                <w:szCs w:val="21"/>
              </w:rPr>
              <w:t>激光功率、能量计</w:t>
            </w:r>
          </w:p>
        </w:tc>
        <w:tc>
          <w:tcPr>
            <w:tcW w:w="2694" w:type="dxa"/>
            <w:tcBorders>
              <w:top w:val="single" w:sz="4" w:space="0" w:color="auto"/>
              <w:left w:val="single" w:sz="4" w:space="0" w:color="auto"/>
              <w:bottom w:val="single" w:sz="4" w:space="0" w:color="auto"/>
              <w:right w:val="single" w:sz="4" w:space="0" w:color="auto"/>
            </w:tcBorders>
          </w:tcPr>
          <w:p w:rsidR="007F672F" w:rsidRDefault="00ED745A" w:rsidP="00187A52">
            <w:pPr>
              <w:spacing w:line="440" w:lineRule="exact"/>
              <w:rPr>
                <w:rFonts w:ascii="仿宋_GB2312" w:eastAsia="仿宋_GB2312"/>
                <w:color w:val="000000"/>
                <w:szCs w:val="21"/>
              </w:rPr>
            </w:pPr>
            <w:r>
              <w:rPr>
                <w:rFonts w:ascii="仿宋_GB2312" w:eastAsia="仿宋_GB2312" w:hint="eastAsia"/>
                <w:color w:val="000000"/>
                <w:sz w:val="18"/>
                <w:szCs w:val="18"/>
              </w:rPr>
              <w:t>功率计coherent(LM-2UV、J-25MB-IR、LM 适配器、DB-25 TO BNC)</w:t>
            </w:r>
          </w:p>
        </w:tc>
        <w:tc>
          <w:tcPr>
            <w:tcW w:w="850" w:type="dxa"/>
            <w:tcBorders>
              <w:top w:val="single" w:sz="4" w:space="0" w:color="auto"/>
              <w:left w:val="single" w:sz="4" w:space="0" w:color="auto"/>
              <w:bottom w:val="single" w:sz="4" w:space="0" w:color="auto"/>
              <w:right w:val="single" w:sz="4" w:space="0" w:color="auto"/>
            </w:tcBorders>
          </w:tcPr>
          <w:p w:rsidR="007F672F" w:rsidRDefault="007F672F" w:rsidP="00187A52">
            <w:pPr>
              <w:spacing w:line="440" w:lineRule="exact"/>
              <w:jc w:val="center"/>
              <w:rPr>
                <w:rFonts w:ascii="仿宋_GB2312" w:eastAsia="仿宋_GB2312"/>
                <w:color w:val="000000"/>
                <w:szCs w:val="21"/>
              </w:rPr>
            </w:pPr>
            <w:r>
              <w:rPr>
                <w:rFonts w:ascii="仿宋_GB2312" w:eastAsia="仿宋_GB2312" w:hint="eastAsia"/>
                <w:color w:val="000000"/>
                <w:szCs w:val="21"/>
              </w:rPr>
              <w:t>2套</w:t>
            </w:r>
          </w:p>
        </w:tc>
        <w:tc>
          <w:tcPr>
            <w:tcW w:w="2410" w:type="dxa"/>
            <w:tcBorders>
              <w:top w:val="single" w:sz="4" w:space="0" w:color="auto"/>
              <w:left w:val="single" w:sz="4" w:space="0" w:color="auto"/>
              <w:bottom w:val="single" w:sz="4" w:space="0" w:color="auto"/>
              <w:right w:val="single" w:sz="4" w:space="0" w:color="auto"/>
            </w:tcBorders>
          </w:tcPr>
          <w:p w:rsidR="007F672F" w:rsidRPr="006B3CA9" w:rsidRDefault="006B3CA9" w:rsidP="00ED745A">
            <w:pPr>
              <w:spacing w:line="440" w:lineRule="exact"/>
              <w:jc w:val="left"/>
              <w:rPr>
                <w:rFonts w:ascii="仿宋_GB2312" w:eastAsia="仿宋_GB2312"/>
                <w:color w:val="000000"/>
                <w:sz w:val="15"/>
                <w:szCs w:val="15"/>
              </w:rPr>
            </w:pPr>
            <w:r w:rsidRPr="006B3CA9">
              <w:rPr>
                <w:rFonts w:ascii="仿宋_GB2312" w:eastAsia="仿宋_GB2312" w:hint="eastAsia"/>
                <w:color w:val="000000"/>
                <w:sz w:val="15"/>
                <w:szCs w:val="15"/>
              </w:rPr>
              <w:t>LM-2UV:</w:t>
            </w:r>
            <w:r w:rsidR="00ED745A" w:rsidRPr="006B3CA9">
              <w:rPr>
                <w:rFonts w:ascii="仿宋_GB2312" w:eastAsia="仿宋_GB2312" w:hint="eastAsia"/>
                <w:color w:val="000000"/>
                <w:sz w:val="15"/>
                <w:szCs w:val="15"/>
              </w:rPr>
              <w:t>功率范围：10</w:t>
            </w:r>
            <w:r w:rsidR="00ED745A" w:rsidRPr="006B3CA9">
              <w:rPr>
                <w:rFonts w:ascii="仿宋_GB2312" w:eastAsia="仿宋_GB2312"/>
                <w:color w:val="000000"/>
                <w:sz w:val="15"/>
                <w:szCs w:val="15"/>
              </w:rPr>
              <w:t>Nw</w:t>
            </w:r>
            <w:r w:rsidR="00ED745A" w:rsidRPr="006B3CA9">
              <w:rPr>
                <w:rFonts w:ascii="仿宋_GB2312" w:eastAsia="仿宋_GB2312" w:hint="eastAsia"/>
                <w:color w:val="000000"/>
                <w:sz w:val="15"/>
                <w:szCs w:val="15"/>
              </w:rPr>
              <w:t>-30</w:t>
            </w:r>
            <w:r w:rsidR="00ED745A" w:rsidRPr="006B3CA9">
              <w:rPr>
                <w:rFonts w:ascii="仿宋_GB2312" w:eastAsia="仿宋_GB2312"/>
                <w:color w:val="000000"/>
                <w:sz w:val="15"/>
                <w:szCs w:val="15"/>
              </w:rPr>
              <w:t>Mw</w:t>
            </w:r>
            <w:r w:rsidR="00ED745A" w:rsidRPr="006B3CA9">
              <w:rPr>
                <w:rFonts w:ascii="仿宋_GB2312" w:eastAsia="仿宋_GB2312" w:hint="eastAsia"/>
                <w:color w:val="000000"/>
                <w:sz w:val="15"/>
                <w:szCs w:val="15"/>
              </w:rPr>
              <w:t>,符合R</w:t>
            </w:r>
            <w:r w:rsidRPr="006B3CA9">
              <w:rPr>
                <w:rFonts w:ascii="仿宋_GB2312" w:eastAsia="仿宋_GB2312" w:hint="eastAsia"/>
                <w:color w:val="000000"/>
                <w:sz w:val="15"/>
                <w:szCs w:val="15"/>
              </w:rPr>
              <w:t>oHS</w:t>
            </w:r>
            <w:r>
              <w:rPr>
                <w:rFonts w:ascii="仿宋_GB2312" w:eastAsia="仿宋_GB2312" w:hint="eastAsia"/>
                <w:color w:val="000000"/>
                <w:sz w:val="15"/>
                <w:szCs w:val="15"/>
              </w:rPr>
              <w:t>;J-25MB-IR:红外激光ENERGYMAX 探头，符合</w:t>
            </w:r>
            <w:r w:rsidRPr="006B3CA9">
              <w:rPr>
                <w:rFonts w:ascii="仿宋_GB2312" w:eastAsia="仿宋_GB2312" w:hint="eastAsia"/>
                <w:color w:val="000000"/>
                <w:sz w:val="15"/>
                <w:szCs w:val="15"/>
              </w:rPr>
              <w:t>RoHS</w:t>
            </w:r>
          </w:p>
        </w:tc>
      </w:tr>
      <w:tr w:rsidR="00994EE3" w:rsidRPr="00BF67E9" w:rsidTr="00473D33">
        <w:trPr>
          <w:trHeight w:val="370"/>
        </w:trPr>
        <w:tc>
          <w:tcPr>
            <w:tcW w:w="817" w:type="dxa"/>
            <w:tcBorders>
              <w:left w:val="single" w:sz="4" w:space="0" w:color="auto"/>
              <w:right w:val="single" w:sz="4" w:space="0" w:color="auto"/>
            </w:tcBorders>
          </w:tcPr>
          <w:p w:rsidR="00994EE3"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559" w:type="dxa"/>
            <w:tcBorders>
              <w:left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耐磨耗试验机</w:t>
            </w:r>
          </w:p>
        </w:tc>
        <w:tc>
          <w:tcPr>
            <w:tcW w:w="2694"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美国TABER  5750</w:t>
            </w:r>
          </w:p>
        </w:tc>
        <w:tc>
          <w:tcPr>
            <w:tcW w:w="850"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2410" w:type="dxa"/>
            <w:tcBorders>
              <w:top w:val="single" w:sz="4" w:space="0" w:color="auto"/>
              <w:left w:val="single" w:sz="4" w:space="0" w:color="auto"/>
              <w:bottom w:val="single" w:sz="4" w:space="0" w:color="auto"/>
              <w:right w:val="single" w:sz="4" w:space="0" w:color="auto"/>
            </w:tcBorders>
          </w:tcPr>
          <w:p w:rsidR="00994EE3" w:rsidRPr="006B3CA9" w:rsidRDefault="00780344" w:rsidP="00ED745A">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包括5750主机，摩擦头固定装置，花键轴（350g),250g砝码（3个），CS-10摩擦头（10/盒），H-18摩擦头（5个/盒），S-12刷子，S-14砂纸（50片/盒），摩擦头深度测量装置，L型六角扳手，电源线，说明书及出厂证书</w:t>
            </w:r>
          </w:p>
        </w:tc>
      </w:tr>
      <w:tr w:rsidR="00994EE3" w:rsidRPr="00BF67E9" w:rsidTr="00473D33">
        <w:trPr>
          <w:trHeight w:val="370"/>
        </w:trPr>
        <w:tc>
          <w:tcPr>
            <w:tcW w:w="817" w:type="dxa"/>
            <w:tcBorders>
              <w:left w:val="single" w:sz="4" w:space="0" w:color="auto"/>
              <w:right w:val="single" w:sz="4" w:space="0" w:color="auto"/>
            </w:tcBorders>
          </w:tcPr>
          <w:p w:rsidR="00994EE3"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综合测试板</w:t>
            </w:r>
          </w:p>
        </w:tc>
        <w:tc>
          <w:tcPr>
            <w:tcW w:w="2694"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YY-430</w:t>
            </w:r>
          </w:p>
        </w:tc>
        <w:tc>
          <w:tcPr>
            <w:tcW w:w="850" w:type="dxa"/>
            <w:tcBorders>
              <w:top w:val="single" w:sz="4" w:space="0" w:color="auto"/>
              <w:left w:val="single" w:sz="4" w:space="0" w:color="auto"/>
              <w:bottom w:val="single" w:sz="4" w:space="0" w:color="auto"/>
              <w:right w:val="single" w:sz="4" w:space="0" w:color="auto"/>
            </w:tcBorders>
          </w:tcPr>
          <w:p w:rsidR="00994EE3" w:rsidRDefault="00994EE3" w:rsidP="00187A52">
            <w:pPr>
              <w:spacing w:line="440" w:lineRule="exact"/>
              <w:jc w:val="center"/>
              <w:rPr>
                <w:rFonts w:ascii="仿宋_GB2312" w:eastAsia="仿宋_GB2312"/>
                <w:color w:val="000000"/>
                <w:szCs w:val="21"/>
              </w:rPr>
            </w:pPr>
            <w:r>
              <w:rPr>
                <w:rFonts w:ascii="仿宋_GB2312" w:eastAsia="仿宋_GB2312" w:hint="eastAsia"/>
                <w:color w:val="000000"/>
                <w:szCs w:val="21"/>
              </w:rPr>
              <w:t>3片</w:t>
            </w:r>
          </w:p>
        </w:tc>
        <w:tc>
          <w:tcPr>
            <w:tcW w:w="2410" w:type="dxa"/>
            <w:tcBorders>
              <w:top w:val="single" w:sz="4" w:space="0" w:color="auto"/>
              <w:left w:val="single" w:sz="4" w:space="0" w:color="auto"/>
              <w:bottom w:val="single" w:sz="4" w:space="0" w:color="auto"/>
              <w:right w:val="single" w:sz="4" w:space="0" w:color="auto"/>
            </w:tcBorders>
          </w:tcPr>
          <w:p w:rsidR="00994EE3" w:rsidRPr="006B3CA9" w:rsidRDefault="00994EE3"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模体组成：综合测试板，准直检测件（管件部分）；模体材料：PMMA,环氧树脂基板；尺寸450*450mm一个，450*350mm一个，350*350mm一个；分辨率：0.5mm,具有均匀性检测点，灵敏度测试点，管轴方向标记点等</w:t>
            </w:r>
          </w:p>
        </w:tc>
      </w:tr>
      <w:tr w:rsidR="00994EE3" w:rsidRPr="00BF67E9" w:rsidTr="00473D33">
        <w:trPr>
          <w:trHeight w:val="370"/>
        </w:trPr>
        <w:tc>
          <w:tcPr>
            <w:tcW w:w="817" w:type="dxa"/>
            <w:tcBorders>
              <w:left w:val="single" w:sz="4" w:space="0" w:color="auto"/>
              <w:right w:val="single" w:sz="4" w:space="0" w:color="auto"/>
            </w:tcBorders>
          </w:tcPr>
          <w:p w:rsidR="00994EE3" w:rsidRDefault="00181C6F"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p>
        </w:tc>
        <w:tc>
          <w:tcPr>
            <w:tcW w:w="1559" w:type="dxa"/>
            <w:tcBorders>
              <w:left w:val="single" w:sz="4" w:space="0" w:color="auto"/>
              <w:right w:val="single" w:sz="4" w:space="0" w:color="auto"/>
            </w:tcBorders>
          </w:tcPr>
          <w:p w:rsidR="00994EE3" w:rsidRDefault="00181C6F" w:rsidP="00187A52">
            <w:pPr>
              <w:spacing w:line="440" w:lineRule="exact"/>
              <w:jc w:val="center"/>
              <w:rPr>
                <w:rFonts w:ascii="仿宋_GB2312" w:eastAsia="仿宋_GB2312"/>
                <w:color w:val="000000"/>
                <w:szCs w:val="21"/>
              </w:rPr>
            </w:pPr>
            <w:r>
              <w:rPr>
                <w:rFonts w:ascii="仿宋_GB2312" w:eastAsia="仿宋_GB2312" w:hint="eastAsia"/>
                <w:color w:val="000000"/>
                <w:szCs w:val="21"/>
              </w:rPr>
              <w:t>低对比度测试板</w:t>
            </w:r>
          </w:p>
        </w:tc>
        <w:tc>
          <w:tcPr>
            <w:tcW w:w="2694" w:type="dxa"/>
            <w:tcBorders>
              <w:top w:val="single" w:sz="4" w:space="0" w:color="auto"/>
              <w:left w:val="single" w:sz="4" w:space="0" w:color="auto"/>
              <w:bottom w:val="single" w:sz="4" w:space="0" w:color="auto"/>
              <w:right w:val="single" w:sz="4" w:space="0" w:color="auto"/>
            </w:tcBorders>
          </w:tcPr>
          <w:p w:rsidR="00994EE3" w:rsidRDefault="00181C6F"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 xml:space="preserve"> CD RAD</w:t>
            </w:r>
          </w:p>
        </w:tc>
        <w:tc>
          <w:tcPr>
            <w:tcW w:w="850" w:type="dxa"/>
            <w:tcBorders>
              <w:top w:val="single" w:sz="4" w:space="0" w:color="auto"/>
              <w:left w:val="single" w:sz="4" w:space="0" w:color="auto"/>
              <w:bottom w:val="single" w:sz="4" w:space="0" w:color="auto"/>
              <w:right w:val="single" w:sz="4" w:space="0" w:color="auto"/>
            </w:tcBorders>
          </w:tcPr>
          <w:p w:rsidR="00994EE3" w:rsidRDefault="00181C6F"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994EE3" w:rsidRDefault="00181C6F"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模体基板规格：10mm PMMA</w:t>
            </w:r>
          </w:p>
          <w:p w:rsidR="00181C6F" w:rsidRPr="006B3CA9" w:rsidRDefault="00181C6F"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对比度测试范围：0.5-7.5（纵向），大于200个对比度阈值测试，对比度阈值检测孔呈步进式排列，附带分析软件：可自行绘制阈值曲线分布图，自带加密，软件需兼容格式：DICOM3.0和WINDOWS系统</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C30674">
        <w:rPr>
          <w:rFonts w:ascii="仿宋_GB2312" w:eastAsia="仿宋_GB2312" w:hint="eastAsia"/>
          <w:color w:val="000000"/>
          <w:sz w:val="24"/>
        </w:rPr>
        <w:t>10</w:t>
      </w:r>
      <w:r w:rsidRPr="00BF67E9">
        <w:rPr>
          <w:rFonts w:ascii="仿宋_GB2312" w:eastAsia="仿宋_GB2312" w:hint="eastAsia"/>
          <w:color w:val="000000"/>
          <w:sz w:val="24"/>
        </w:rPr>
        <w:t>月</w:t>
      </w:r>
      <w:r w:rsidR="0056135F">
        <w:rPr>
          <w:rFonts w:ascii="仿宋_GB2312" w:eastAsia="仿宋_GB2312" w:hint="eastAsia"/>
          <w:color w:val="000000"/>
          <w:sz w:val="24"/>
        </w:rPr>
        <w:t>31</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6135F">
        <w:rPr>
          <w:rFonts w:ascii="仿宋_GB2312" w:eastAsia="仿宋_GB2312" w:hint="eastAsia"/>
          <w:color w:val="000000"/>
          <w:sz w:val="24"/>
        </w:rPr>
        <w:t>11</w:t>
      </w:r>
      <w:r w:rsidRPr="00BF67E9">
        <w:rPr>
          <w:rFonts w:ascii="仿宋_GB2312" w:eastAsia="仿宋_GB2312" w:hint="eastAsia"/>
          <w:color w:val="000000"/>
          <w:sz w:val="24"/>
        </w:rPr>
        <w:t>月</w:t>
      </w:r>
      <w:r w:rsidR="0056135F">
        <w:rPr>
          <w:rFonts w:ascii="仿宋_GB2312" w:eastAsia="仿宋_GB2312" w:hint="eastAsia"/>
          <w:color w:val="000000"/>
          <w:sz w:val="24"/>
        </w:rPr>
        <w:t>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6135F">
        <w:rPr>
          <w:rFonts w:ascii="仿宋_GB2312" w:eastAsia="仿宋_GB2312" w:hint="eastAsia"/>
          <w:color w:val="000000"/>
          <w:sz w:val="24"/>
        </w:rPr>
        <w:t>11</w:t>
      </w:r>
      <w:r w:rsidRPr="00BF67E9">
        <w:rPr>
          <w:rFonts w:ascii="仿宋_GB2312" w:eastAsia="仿宋_GB2312" w:hint="eastAsia"/>
          <w:color w:val="000000"/>
          <w:sz w:val="24"/>
        </w:rPr>
        <w:t>月</w:t>
      </w:r>
      <w:r w:rsidR="0056135F">
        <w:rPr>
          <w:rFonts w:ascii="仿宋_GB2312" w:eastAsia="仿宋_GB2312" w:hint="eastAsia"/>
          <w:color w:val="000000"/>
          <w:sz w:val="24"/>
        </w:rPr>
        <w:t>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56135F">
        <w:rPr>
          <w:rFonts w:ascii="仿宋_GB2312" w:eastAsia="仿宋_GB2312" w:hint="eastAsia"/>
          <w:color w:val="000000"/>
          <w:sz w:val="24"/>
        </w:rPr>
        <w:t>11</w:t>
      </w:r>
      <w:r w:rsidRPr="00BF67E9">
        <w:rPr>
          <w:rFonts w:ascii="仿宋_GB2312" w:eastAsia="仿宋_GB2312" w:hint="eastAsia"/>
          <w:color w:val="000000"/>
          <w:sz w:val="24"/>
        </w:rPr>
        <w:t>月</w:t>
      </w:r>
      <w:r w:rsidR="0056135F">
        <w:rPr>
          <w:rFonts w:ascii="仿宋_GB2312" w:eastAsia="仿宋_GB2312" w:hint="eastAsia"/>
          <w:color w:val="000000"/>
          <w:sz w:val="24"/>
        </w:rPr>
        <w:t>7</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lastRenderedPageBreak/>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lastRenderedPageBreak/>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780344">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2A70FA" w:rsidP="00780344">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780344">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CE115C">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780344">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7A" w:rsidRDefault="00884A7A" w:rsidP="00D9444C">
      <w:r>
        <w:separator/>
      </w:r>
    </w:p>
  </w:endnote>
  <w:endnote w:type="continuationSeparator" w:id="1">
    <w:p w:rsidR="00884A7A" w:rsidRDefault="00884A7A"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7A" w:rsidRDefault="00884A7A" w:rsidP="00D9444C">
      <w:r>
        <w:separator/>
      </w:r>
    </w:p>
  </w:footnote>
  <w:footnote w:type="continuationSeparator" w:id="1">
    <w:p w:rsidR="00884A7A" w:rsidRDefault="00884A7A"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96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7DDE"/>
    <w:rsid w:val="00022679"/>
    <w:rsid w:val="00036365"/>
    <w:rsid w:val="00036D7F"/>
    <w:rsid w:val="00044F68"/>
    <w:rsid w:val="00055A6F"/>
    <w:rsid w:val="00062570"/>
    <w:rsid w:val="00064CC8"/>
    <w:rsid w:val="00073C98"/>
    <w:rsid w:val="00085068"/>
    <w:rsid w:val="0008712D"/>
    <w:rsid w:val="00095834"/>
    <w:rsid w:val="000A4740"/>
    <w:rsid w:val="000B05CB"/>
    <w:rsid w:val="000C1F7F"/>
    <w:rsid w:val="000C26E0"/>
    <w:rsid w:val="000C322E"/>
    <w:rsid w:val="000C4E2A"/>
    <w:rsid w:val="000C6EF9"/>
    <w:rsid w:val="000C7155"/>
    <w:rsid w:val="000D0B39"/>
    <w:rsid w:val="000D74AD"/>
    <w:rsid w:val="000F1872"/>
    <w:rsid w:val="00102038"/>
    <w:rsid w:val="001141BF"/>
    <w:rsid w:val="00140609"/>
    <w:rsid w:val="001437CB"/>
    <w:rsid w:val="00143C5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2837"/>
    <w:rsid w:val="002A6017"/>
    <w:rsid w:val="002A70FA"/>
    <w:rsid w:val="002B1C86"/>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A6E44"/>
    <w:rsid w:val="003B508D"/>
    <w:rsid w:val="003B6586"/>
    <w:rsid w:val="003D07A2"/>
    <w:rsid w:val="003D424D"/>
    <w:rsid w:val="003E3305"/>
    <w:rsid w:val="003F4F4D"/>
    <w:rsid w:val="00400040"/>
    <w:rsid w:val="00400DFA"/>
    <w:rsid w:val="004071A8"/>
    <w:rsid w:val="004101EB"/>
    <w:rsid w:val="00414234"/>
    <w:rsid w:val="004267E3"/>
    <w:rsid w:val="00433024"/>
    <w:rsid w:val="0043305B"/>
    <w:rsid w:val="00434B86"/>
    <w:rsid w:val="00445C4B"/>
    <w:rsid w:val="004556E1"/>
    <w:rsid w:val="00460929"/>
    <w:rsid w:val="00473D33"/>
    <w:rsid w:val="0048722B"/>
    <w:rsid w:val="004A25EF"/>
    <w:rsid w:val="004B0F0E"/>
    <w:rsid w:val="004B71DE"/>
    <w:rsid w:val="004C0FC2"/>
    <w:rsid w:val="004C1562"/>
    <w:rsid w:val="004C71FD"/>
    <w:rsid w:val="004F0E2C"/>
    <w:rsid w:val="004F1362"/>
    <w:rsid w:val="00504BF1"/>
    <w:rsid w:val="005324EA"/>
    <w:rsid w:val="00533BF3"/>
    <w:rsid w:val="005413FF"/>
    <w:rsid w:val="00552CF0"/>
    <w:rsid w:val="0056135F"/>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14D6"/>
    <w:rsid w:val="00625465"/>
    <w:rsid w:val="00632431"/>
    <w:rsid w:val="00646424"/>
    <w:rsid w:val="00653FDE"/>
    <w:rsid w:val="006668C8"/>
    <w:rsid w:val="0067140A"/>
    <w:rsid w:val="006722D7"/>
    <w:rsid w:val="00673C76"/>
    <w:rsid w:val="0068140F"/>
    <w:rsid w:val="006959FE"/>
    <w:rsid w:val="006A493A"/>
    <w:rsid w:val="006A7A40"/>
    <w:rsid w:val="006B3CA9"/>
    <w:rsid w:val="006C160E"/>
    <w:rsid w:val="006C1B1F"/>
    <w:rsid w:val="006E54F2"/>
    <w:rsid w:val="006E6314"/>
    <w:rsid w:val="006F67EF"/>
    <w:rsid w:val="00706732"/>
    <w:rsid w:val="00720B32"/>
    <w:rsid w:val="00722B00"/>
    <w:rsid w:val="00724E73"/>
    <w:rsid w:val="00725B3E"/>
    <w:rsid w:val="00732EFA"/>
    <w:rsid w:val="007619FA"/>
    <w:rsid w:val="00762EFA"/>
    <w:rsid w:val="00764C6E"/>
    <w:rsid w:val="00765AB8"/>
    <w:rsid w:val="00772487"/>
    <w:rsid w:val="007773BD"/>
    <w:rsid w:val="00780344"/>
    <w:rsid w:val="007965D8"/>
    <w:rsid w:val="007A1FE7"/>
    <w:rsid w:val="007A48B1"/>
    <w:rsid w:val="007A7E38"/>
    <w:rsid w:val="007B28F7"/>
    <w:rsid w:val="007B340F"/>
    <w:rsid w:val="007B44F2"/>
    <w:rsid w:val="007C48CD"/>
    <w:rsid w:val="007F672F"/>
    <w:rsid w:val="00813B44"/>
    <w:rsid w:val="00831976"/>
    <w:rsid w:val="00832E72"/>
    <w:rsid w:val="0083501A"/>
    <w:rsid w:val="008537CB"/>
    <w:rsid w:val="00853C55"/>
    <w:rsid w:val="0086096C"/>
    <w:rsid w:val="00860F85"/>
    <w:rsid w:val="00875985"/>
    <w:rsid w:val="00876AF7"/>
    <w:rsid w:val="008773D8"/>
    <w:rsid w:val="008807C2"/>
    <w:rsid w:val="0088348A"/>
    <w:rsid w:val="00884715"/>
    <w:rsid w:val="00884A7A"/>
    <w:rsid w:val="008858B3"/>
    <w:rsid w:val="00897AB8"/>
    <w:rsid w:val="008C2602"/>
    <w:rsid w:val="008D0A06"/>
    <w:rsid w:val="008D68BD"/>
    <w:rsid w:val="008D7749"/>
    <w:rsid w:val="008E092C"/>
    <w:rsid w:val="008E5D1D"/>
    <w:rsid w:val="008E750C"/>
    <w:rsid w:val="008F36AA"/>
    <w:rsid w:val="008F791C"/>
    <w:rsid w:val="00902691"/>
    <w:rsid w:val="00903747"/>
    <w:rsid w:val="009224EC"/>
    <w:rsid w:val="00926056"/>
    <w:rsid w:val="009367CC"/>
    <w:rsid w:val="00937148"/>
    <w:rsid w:val="0094407C"/>
    <w:rsid w:val="00951789"/>
    <w:rsid w:val="00952EE0"/>
    <w:rsid w:val="009609D2"/>
    <w:rsid w:val="00970ECC"/>
    <w:rsid w:val="00971DD2"/>
    <w:rsid w:val="00975F7E"/>
    <w:rsid w:val="0097706B"/>
    <w:rsid w:val="00980AEE"/>
    <w:rsid w:val="0098182B"/>
    <w:rsid w:val="0098200D"/>
    <w:rsid w:val="00984831"/>
    <w:rsid w:val="00994EE3"/>
    <w:rsid w:val="00996DFD"/>
    <w:rsid w:val="009A22C7"/>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435A"/>
    <w:rsid w:val="00A91D84"/>
    <w:rsid w:val="00A9481E"/>
    <w:rsid w:val="00A977DC"/>
    <w:rsid w:val="00AA36F9"/>
    <w:rsid w:val="00AB3C5D"/>
    <w:rsid w:val="00AC4C45"/>
    <w:rsid w:val="00AD33F9"/>
    <w:rsid w:val="00AD404B"/>
    <w:rsid w:val="00AD427C"/>
    <w:rsid w:val="00AF4EAC"/>
    <w:rsid w:val="00B02196"/>
    <w:rsid w:val="00B05DDD"/>
    <w:rsid w:val="00B06B11"/>
    <w:rsid w:val="00B169D3"/>
    <w:rsid w:val="00B304E1"/>
    <w:rsid w:val="00B31F30"/>
    <w:rsid w:val="00B33F98"/>
    <w:rsid w:val="00B358AB"/>
    <w:rsid w:val="00B400AB"/>
    <w:rsid w:val="00B53DF9"/>
    <w:rsid w:val="00B54519"/>
    <w:rsid w:val="00B63669"/>
    <w:rsid w:val="00B642B8"/>
    <w:rsid w:val="00B83CC6"/>
    <w:rsid w:val="00B9183E"/>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78F1"/>
    <w:rsid w:val="00C710B3"/>
    <w:rsid w:val="00C73BEC"/>
    <w:rsid w:val="00C7684C"/>
    <w:rsid w:val="00C77935"/>
    <w:rsid w:val="00C77944"/>
    <w:rsid w:val="00C85638"/>
    <w:rsid w:val="00CB1709"/>
    <w:rsid w:val="00CB3FA4"/>
    <w:rsid w:val="00CD6FD0"/>
    <w:rsid w:val="00CD7129"/>
    <w:rsid w:val="00CE115C"/>
    <w:rsid w:val="00CF4891"/>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E6ADF"/>
    <w:rsid w:val="00DE6D07"/>
    <w:rsid w:val="00DF1B22"/>
    <w:rsid w:val="00DF235F"/>
    <w:rsid w:val="00DF34EA"/>
    <w:rsid w:val="00DF4EC9"/>
    <w:rsid w:val="00E068D4"/>
    <w:rsid w:val="00E213FD"/>
    <w:rsid w:val="00E2144C"/>
    <w:rsid w:val="00E3177E"/>
    <w:rsid w:val="00E54D28"/>
    <w:rsid w:val="00E64E72"/>
    <w:rsid w:val="00E70BCD"/>
    <w:rsid w:val="00E803F2"/>
    <w:rsid w:val="00E8496C"/>
    <w:rsid w:val="00E85A40"/>
    <w:rsid w:val="00E86DC6"/>
    <w:rsid w:val="00E86DFB"/>
    <w:rsid w:val="00E920A6"/>
    <w:rsid w:val="00E93BE8"/>
    <w:rsid w:val="00E95C57"/>
    <w:rsid w:val="00EB55B9"/>
    <w:rsid w:val="00EC6A61"/>
    <w:rsid w:val="00ED49B4"/>
    <w:rsid w:val="00ED6A76"/>
    <w:rsid w:val="00ED745A"/>
    <w:rsid w:val="00EE2CFA"/>
    <w:rsid w:val="00EF32DB"/>
    <w:rsid w:val="00F01EAA"/>
    <w:rsid w:val="00F07C22"/>
    <w:rsid w:val="00F207F8"/>
    <w:rsid w:val="00F23A98"/>
    <w:rsid w:val="00F30C6E"/>
    <w:rsid w:val="00F31600"/>
    <w:rsid w:val="00F3231B"/>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10</Pages>
  <Words>627</Words>
  <Characters>3575</Characters>
  <Application>Microsoft Office Word</Application>
  <DocSecurity>0</DocSecurity>
  <PresentationFormat/>
  <Lines>29</Lines>
  <Paragraphs>8</Paragraphs>
  <Slides>0</Slides>
  <Notes>0</Notes>
  <HiddenSlides>0</HiddenSlides>
  <MMClips>0</MMClips>
  <ScaleCrop>false</ScaleCrop>
  <Manager/>
  <Company>Lenovo (Beijing) Limited</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944</cp:revision>
  <cp:lastPrinted>2016-03-29T02:30:00Z</cp:lastPrinted>
  <dcterms:created xsi:type="dcterms:W3CDTF">2015-08-20T01:32:00Z</dcterms:created>
  <dcterms:modified xsi:type="dcterms:W3CDTF">2016-10-31T05:41:00Z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