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C0EA" w14:textId="77777777" w:rsidR="00CD5A9B" w:rsidRDefault="00000000">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浙江省医疗器械检验研究院</w:t>
      </w:r>
    </w:p>
    <w:p w14:paraId="1BCFA7B4" w14:textId="77777777" w:rsidR="00CD5A9B" w:rsidRDefault="00000000">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采购公告</w:t>
      </w:r>
    </w:p>
    <w:p w14:paraId="08615DF0" w14:textId="7ABCEAED" w:rsidR="00CD5A9B" w:rsidRDefault="00000000">
      <w:pPr>
        <w:spacing w:before="100" w:beforeAutospacing="1" w:after="100" w:afterAutospacing="1" w:line="360" w:lineRule="auto"/>
        <w:jc w:val="center"/>
        <w:rPr>
          <w:rFonts w:ascii="仿宋_GB2312" w:eastAsia="仿宋_GB2312"/>
          <w:sz w:val="32"/>
          <w:szCs w:val="32"/>
        </w:rPr>
      </w:pPr>
      <w:r>
        <w:rPr>
          <w:rFonts w:ascii="仿宋_GB2312" w:eastAsia="仿宋_GB2312" w:hint="eastAsia"/>
          <w:b/>
          <w:sz w:val="32"/>
          <w:szCs w:val="32"/>
        </w:rPr>
        <w:t>采购编号：MDST-2026-0</w:t>
      </w:r>
      <w:r w:rsidR="001D45D0">
        <w:rPr>
          <w:rFonts w:ascii="仿宋_GB2312" w:eastAsia="仿宋_GB2312" w:hint="eastAsia"/>
          <w:b/>
          <w:sz w:val="32"/>
          <w:szCs w:val="32"/>
        </w:rPr>
        <w:t>2</w:t>
      </w:r>
    </w:p>
    <w:p w14:paraId="1A5D86D9" w14:textId="77777777" w:rsidR="00CD5A9B" w:rsidRDefault="00CD5A9B">
      <w:pPr>
        <w:spacing w:before="100" w:beforeAutospacing="1" w:after="100" w:afterAutospacing="1" w:line="360" w:lineRule="auto"/>
        <w:jc w:val="center"/>
        <w:rPr>
          <w:rFonts w:ascii="仿宋_GB2312" w:eastAsia="仿宋_GB2312"/>
          <w:sz w:val="32"/>
          <w:szCs w:val="32"/>
        </w:rPr>
      </w:pPr>
    </w:p>
    <w:p w14:paraId="110AF153" w14:textId="77777777" w:rsidR="00CD5A9B" w:rsidRDefault="00CD5A9B">
      <w:pPr>
        <w:spacing w:before="100" w:beforeAutospacing="1" w:after="100" w:afterAutospacing="1" w:line="360" w:lineRule="auto"/>
        <w:jc w:val="center"/>
        <w:rPr>
          <w:rFonts w:ascii="仿宋_GB2312" w:eastAsia="仿宋_GB2312"/>
          <w:sz w:val="32"/>
          <w:szCs w:val="32"/>
        </w:rPr>
      </w:pPr>
    </w:p>
    <w:p w14:paraId="6BD8C35C" w14:textId="77777777" w:rsidR="00CD5A9B" w:rsidRDefault="00CD5A9B">
      <w:pPr>
        <w:spacing w:before="100" w:beforeAutospacing="1" w:after="100" w:afterAutospacing="1" w:line="360" w:lineRule="auto"/>
        <w:jc w:val="center"/>
        <w:rPr>
          <w:rFonts w:ascii="仿宋_GB2312" w:eastAsia="仿宋_GB2312"/>
          <w:sz w:val="32"/>
          <w:szCs w:val="32"/>
        </w:rPr>
      </w:pPr>
    </w:p>
    <w:p w14:paraId="75CB81D3" w14:textId="77777777" w:rsidR="00CD5A9B" w:rsidRDefault="00CD5A9B">
      <w:pPr>
        <w:spacing w:before="100" w:beforeAutospacing="1" w:after="100" w:afterAutospacing="1" w:line="360" w:lineRule="auto"/>
        <w:jc w:val="center"/>
        <w:rPr>
          <w:rFonts w:ascii="仿宋_GB2312" w:eastAsia="仿宋_GB2312"/>
          <w:sz w:val="32"/>
          <w:szCs w:val="32"/>
        </w:rPr>
      </w:pPr>
    </w:p>
    <w:p w14:paraId="1B4080F4" w14:textId="19A7BCE3" w:rsidR="00CD5A9B" w:rsidRDefault="00000000">
      <w:pPr>
        <w:spacing w:before="100" w:beforeAutospacing="1" w:after="100" w:afterAutospacing="1" w:line="360" w:lineRule="auto"/>
        <w:ind w:firstLineChars="500" w:firstLine="1606"/>
        <w:rPr>
          <w:rFonts w:ascii="仿宋_GB2312" w:eastAsia="仿宋_GB2312"/>
          <w:b/>
          <w:bCs/>
          <w:sz w:val="32"/>
          <w:szCs w:val="32"/>
        </w:rPr>
      </w:pPr>
      <w:r>
        <w:rPr>
          <w:rFonts w:ascii="仿宋_GB2312" w:eastAsia="仿宋_GB2312" w:hint="eastAsia"/>
          <w:b/>
          <w:bCs/>
          <w:sz w:val="32"/>
          <w:szCs w:val="32"/>
        </w:rPr>
        <w:t>项目名称：</w:t>
      </w:r>
      <w:r w:rsidR="001D45D0">
        <w:rPr>
          <w:rFonts w:ascii="仿宋_GB2312" w:eastAsia="仿宋_GB2312" w:hint="eastAsia"/>
          <w:b/>
          <w:bCs/>
          <w:sz w:val="32"/>
          <w:szCs w:val="32"/>
        </w:rPr>
        <w:t>标准镜片</w:t>
      </w:r>
      <w:r>
        <w:rPr>
          <w:rFonts w:ascii="仿宋_GB2312" w:eastAsia="仿宋_GB2312" w:hint="eastAsia"/>
          <w:b/>
          <w:bCs/>
          <w:sz w:val="32"/>
          <w:szCs w:val="32"/>
        </w:rPr>
        <w:t>采购项目</w:t>
      </w:r>
    </w:p>
    <w:p w14:paraId="149FC984" w14:textId="77777777" w:rsidR="00CD5A9B" w:rsidRDefault="00000000">
      <w:pPr>
        <w:spacing w:before="100" w:beforeAutospacing="1" w:after="100" w:afterAutospacing="1" w:line="360" w:lineRule="auto"/>
        <w:ind w:firstLineChars="500" w:firstLine="1606"/>
        <w:rPr>
          <w:rFonts w:ascii="仿宋_GB2312" w:eastAsia="仿宋_GB2312"/>
          <w:b/>
          <w:bCs/>
          <w:sz w:val="32"/>
          <w:szCs w:val="32"/>
        </w:rPr>
      </w:pPr>
      <w:r>
        <w:rPr>
          <w:rFonts w:ascii="仿宋_GB2312" w:eastAsia="仿宋_GB2312" w:hint="eastAsia"/>
          <w:b/>
          <w:bCs/>
          <w:sz w:val="32"/>
          <w:szCs w:val="32"/>
        </w:rPr>
        <w:t>采购单位：浙江省医疗器械检验研究院</w:t>
      </w:r>
    </w:p>
    <w:p w14:paraId="51027B42" w14:textId="5CFD04E4" w:rsidR="00CD5A9B" w:rsidRDefault="00000000">
      <w:pPr>
        <w:spacing w:before="100" w:beforeAutospacing="1" w:after="100" w:afterAutospacing="1" w:line="360" w:lineRule="auto"/>
        <w:rPr>
          <w:rFonts w:ascii="仿宋_GB2312" w:eastAsia="仿宋_GB2312"/>
          <w:b/>
          <w:bCs/>
          <w:sz w:val="32"/>
          <w:szCs w:val="32"/>
          <w:highlight w:val="red"/>
        </w:rPr>
      </w:pPr>
      <w:r>
        <w:rPr>
          <w:rFonts w:ascii="仿宋_GB2312" w:eastAsia="仿宋_GB2312" w:hint="eastAsia"/>
          <w:b/>
          <w:bCs/>
          <w:sz w:val="32"/>
          <w:szCs w:val="32"/>
        </w:rPr>
        <w:t xml:space="preserve">          日    期：2026年0</w:t>
      </w:r>
      <w:r w:rsidR="001D45D0">
        <w:rPr>
          <w:rFonts w:ascii="仿宋_GB2312" w:eastAsia="仿宋_GB2312" w:hint="eastAsia"/>
          <w:b/>
          <w:bCs/>
          <w:sz w:val="32"/>
          <w:szCs w:val="32"/>
        </w:rPr>
        <w:t>3</w:t>
      </w:r>
      <w:r>
        <w:rPr>
          <w:rFonts w:ascii="仿宋_GB2312" w:eastAsia="仿宋_GB2312" w:hint="eastAsia"/>
          <w:b/>
          <w:bCs/>
          <w:sz w:val="32"/>
          <w:szCs w:val="32"/>
        </w:rPr>
        <w:t>月</w:t>
      </w:r>
      <w:r w:rsidR="006641B0">
        <w:rPr>
          <w:rFonts w:ascii="仿宋_GB2312" w:eastAsia="仿宋_GB2312" w:hint="eastAsia"/>
          <w:b/>
          <w:bCs/>
          <w:sz w:val="32"/>
          <w:szCs w:val="32"/>
        </w:rPr>
        <w:t>31</w:t>
      </w:r>
      <w:r w:rsidR="001D45D0">
        <w:rPr>
          <w:rFonts w:ascii="仿宋_GB2312" w:eastAsia="仿宋_GB2312" w:hint="eastAsia"/>
          <w:b/>
          <w:bCs/>
          <w:sz w:val="32"/>
          <w:szCs w:val="32"/>
        </w:rPr>
        <w:t xml:space="preserve"> </w:t>
      </w:r>
      <w:r>
        <w:rPr>
          <w:rFonts w:ascii="仿宋_GB2312" w:eastAsia="仿宋_GB2312" w:hint="eastAsia"/>
          <w:b/>
          <w:bCs/>
          <w:sz w:val="32"/>
          <w:szCs w:val="32"/>
        </w:rPr>
        <w:t>日</w:t>
      </w:r>
    </w:p>
    <w:p w14:paraId="673F768E" w14:textId="77777777" w:rsidR="00CD5A9B" w:rsidRDefault="00000000">
      <w:pPr>
        <w:widowControl/>
        <w:jc w:val="left"/>
        <w:rPr>
          <w:rFonts w:ascii="仿宋_GB2312" w:eastAsia="仿宋_GB2312"/>
          <w:b/>
          <w:sz w:val="32"/>
          <w:szCs w:val="32"/>
        </w:rPr>
      </w:pPr>
      <w:r>
        <w:rPr>
          <w:rFonts w:ascii="仿宋_GB2312" w:eastAsia="仿宋_GB2312"/>
          <w:b/>
          <w:sz w:val="32"/>
          <w:szCs w:val="32"/>
        </w:rPr>
        <w:br w:type="page"/>
      </w:r>
    </w:p>
    <w:p w14:paraId="08B40ECA" w14:textId="77777777" w:rsidR="00CD5A9B" w:rsidRDefault="00CD5A9B">
      <w:pPr>
        <w:spacing w:line="0" w:lineRule="atLeast"/>
        <w:jc w:val="center"/>
        <w:rPr>
          <w:rFonts w:ascii="仿宋_GB2312" w:eastAsia="仿宋_GB2312"/>
          <w:b/>
          <w:sz w:val="32"/>
          <w:szCs w:val="32"/>
        </w:rPr>
      </w:pPr>
    </w:p>
    <w:p w14:paraId="7EA80FC1" w14:textId="77777777" w:rsidR="00CD5A9B" w:rsidRDefault="00CD5A9B">
      <w:pPr>
        <w:spacing w:line="440" w:lineRule="exact"/>
        <w:jc w:val="center"/>
        <w:rPr>
          <w:rFonts w:ascii="仿宋_GB2312" w:eastAsia="仿宋_GB2312"/>
          <w:b/>
          <w:sz w:val="32"/>
          <w:szCs w:val="32"/>
        </w:rPr>
      </w:pPr>
    </w:p>
    <w:p w14:paraId="10715E0C" w14:textId="77777777" w:rsidR="00CD5A9B" w:rsidRDefault="00CD5A9B">
      <w:pPr>
        <w:spacing w:line="440" w:lineRule="exact"/>
        <w:jc w:val="center"/>
        <w:rPr>
          <w:rFonts w:ascii="仿宋_GB2312" w:eastAsia="仿宋_GB2312"/>
          <w:b/>
          <w:sz w:val="32"/>
          <w:szCs w:val="32"/>
        </w:rPr>
      </w:pPr>
    </w:p>
    <w:p w14:paraId="68319A72" w14:textId="77777777" w:rsidR="00CD5A9B" w:rsidRDefault="00CD5A9B">
      <w:pPr>
        <w:spacing w:line="440" w:lineRule="exact"/>
        <w:jc w:val="center"/>
        <w:rPr>
          <w:rFonts w:ascii="仿宋_GB2312" w:eastAsia="仿宋_GB2312"/>
          <w:b/>
          <w:sz w:val="32"/>
          <w:szCs w:val="32"/>
        </w:rPr>
      </w:pPr>
    </w:p>
    <w:p w14:paraId="51FEE812" w14:textId="77777777" w:rsidR="00CD5A9B" w:rsidRDefault="00000000">
      <w:pPr>
        <w:spacing w:line="480" w:lineRule="auto"/>
        <w:jc w:val="center"/>
        <w:rPr>
          <w:rFonts w:ascii="仿宋_GB2312" w:eastAsia="仿宋_GB2312" w:hAnsi="宋体" w:hint="eastAsia"/>
          <w:b/>
          <w:sz w:val="24"/>
        </w:rPr>
      </w:pPr>
      <w:r>
        <w:rPr>
          <w:rFonts w:ascii="仿宋_GB2312" w:eastAsia="仿宋_GB2312" w:hAnsi="宋体" w:hint="eastAsia"/>
          <w:b/>
          <w:sz w:val="24"/>
        </w:rPr>
        <w:t>采购公告目录</w:t>
      </w:r>
    </w:p>
    <w:p w14:paraId="3B19E084" w14:textId="77777777" w:rsidR="00CD5A9B" w:rsidRDefault="00000000">
      <w:pPr>
        <w:spacing w:line="720" w:lineRule="auto"/>
        <w:rPr>
          <w:rFonts w:ascii="仿宋_GB2312" w:eastAsia="仿宋_GB2312"/>
          <w:b/>
          <w:sz w:val="24"/>
        </w:rPr>
      </w:pPr>
      <w:r>
        <w:rPr>
          <w:rFonts w:ascii="仿宋_GB2312" w:eastAsia="仿宋_GB2312" w:hint="eastAsia"/>
          <w:b/>
          <w:sz w:val="24"/>
        </w:rPr>
        <w:fldChar w:fldCharType="begin"/>
      </w:r>
      <w:r>
        <w:rPr>
          <w:rFonts w:ascii="仿宋_GB2312" w:eastAsia="仿宋_GB2312" w:hint="eastAsia"/>
          <w:b/>
          <w:sz w:val="24"/>
        </w:rPr>
        <w:instrText xml:space="preserve"> TOC \o "1-3" \h \z \u </w:instrText>
      </w:r>
      <w:r>
        <w:rPr>
          <w:rFonts w:ascii="仿宋_GB2312" w:eastAsia="仿宋_GB2312" w:hint="eastAsia"/>
          <w:b/>
          <w:sz w:val="24"/>
        </w:rPr>
        <w:fldChar w:fldCharType="separate"/>
      </w:r>
      <w:r>
        <w:rPr>
          <w:rFonts w:ascii="仿宋_GB2312" w:eastAsia="仿宋_GB2312" w:hint="eastAsia"/>
          <w:b/>
          <w:sz w:val="24"/>
        </w:rPr>
        <w:t>第一部分   公告</w:t>
      </w:r>
    </w:p>
    <w:p w14:paraId="6AC709F5" w14:textId="77777777" w:rsidR="00CD5A9B" w:rsidRDefault="00000000">
      <w:pPr>
        <w:spacing w:line="720" w:lineRule="auto"/>
        <w:rPr>
          <w:rFonts w:ascii="仿宋_GB2312" w:eastAsia="仿宋_GB2312"/>
          <w:b/>
          <w:sz w:val="24"/>
        </w:rPr>
      </w:pPr>
      <w:r>
        <w:rPr>
          <w:rFonts w:ascii="仿宋_GB2312" w:eastAsia="仿宋_GB2312" w:hint="eastAsia"/>
          <w:b/>
          <w:sz w:val="24"/>
        </w:rPr>
        <w:t>第二部分   须知</w:t>
      </w:r>
    </w:p>
    <w:p w14:paraId="70D5EC52" w14:textId="77777777" w:rsidR="00CD5A9B" w:rsidRDefault="00000000">
      <w:pPr>
        <w:spacing w:line="720" w:lineRule="auto"/>
        <w:rPr>
          <w:rFonts w:ascii="仿宋_GB2312" w:eastAsia="仿宋_GB2312"/>
          <w:b/>
          <w:sz w:val="24"/>
        </w:rPr>
      </w:pPr>
      <w:r>
        <w:rPr>
          <w:rFonts w:ascii="仿宋_GB2312" w:eastAsia="仿宋_GB2312" w:hint="eastAsia"/>
          <w:b/>
          <w:sz w:val="24"/>
        </w:rPr>
        <w:t>第三部分   响应文件（格式）附表</w:t>
      </w:r>
    </w:p>
    <w:p w14:paraId="59D7EA6B" w14:textId="77777777" w:rsidR="00CD5A9B" w:rsidRDefault="00000000">
      <w:pPr>
        <w:spacing w:line="440" w:lineRule="exact"/>
        <w:jc w:val="center"/>
        <w:rPr>
          <w:rFonts w:ascii="仿宋_GB2312" w:eastAsia="仿宋_GB2312"/>
          <w:sz w:val="24"/>
        </w:rPr>
      </w:pPr>
      <w:r>
        <w:rPr>
          <w:rFonts w:ascii="仿宋_GB2312" w:eastAsia="仿宋_GB2312" w:hint="eastAsia"/>
          <w:sz w:val="24"/>
        </w:rPr>
        <w:fldChar w:fldCharType="end"/>
      </w:r>
    </w:p>
    <w:p w14:paraId="4B48E29D" w14:textId="77777777" w:rsidR="00CD5A9B" w:rsidRDefault="00CD5A9B">
      <w:pPr>
        <w:spacing w:line="440" w:lineRule="exact"/>
        <w:jc w:val="center"/>
        <w:rPr>
          <w:rFonts w:ascii="仿宋_GB2312" w:eastAsia="仿宋_GB2312"/>
          <w:sz w:val="24"/>
        </w:rPr>
      </w:pPr>
    </w:p>
    <w:p w14:paraId="462A6F69" w14:textId="77777777" w:rsidR="00CD5A9B" w:rsidRDefault="00CD5A9B">
      <w:pPr>
        <w:spacing w:line="440" w:lineRule="exact"/>
        <w:jc w:val="center"/>
        <w:rPr>
          <w:rFonts w:ascii="仿宋_GB2312" w:eastAsia="仿宋_GB2312"/>
          <w:sz w:val="24"/>
        </w:rPr>
      </w:pPr>
    </w:p>
    <w:p w14:paraId="6500E8D5" w14:textId="77777777" w:rsidR="00CD5A9B" w:rsidRDefault="00CD5A9B">
      <w:pPr>
        <w:spacing w:line="440" w:lineRule="exact"/>
        <w:jc w:val="center"/>
        <w:rPr>
          <w:rFonts w:ascii="仿宋_GB2312" w:eastAsia="仿宋_GB2312"/>
          <w:sz w:val="24"/>
        </w:rPr>
      </w:pPr>
    </w:p>
    <w:p w14:paraId="6EF11D7A" w14:textId="77777777" w:rsidR="00CD5A9B" w:rsidRDefault="00CD5A9B">
      <w:pPr>
        <w:spacing w:line="440" w:lineRule="exact"/>
        <w:jc w:val="center"/>
        <w:rPr>
          <w:rFonts w:ascii="仿宋_GB2312" w:eastAsia="仿宋_GB2312"/>
          <w:sz w:val="24"/>
        </w:rPr>
      </w:pPr>
    </w:p>
    <w:p w14:paraId="3304B2F4" w14:textId="77777777" w:rsidR="00CD5A9B" w:rsidRDefault="00CD5A9B">
      <w:pPr>
        <w:spacing w:line="440" w:lineRule="exact"/>
        <w:jc w:val="center"/>
        <w:rPr>
          <w:rFonts w:ascii="仿宋_GB2312" w:eastAsia="仿宋_GB2312"/>
          <w:sz w:val="24"/>
        </w:rPr>
      </w:pPr>
    </w:p>
    <w:p w14:paraId="56520831" w14:textId="77777777" w:rsidR="00CD5A9B" w:rsidRDefault="00CD5A9B">
      <w:pPr>
        <w:spacing w:line="440" w:lineRule="exact"/>
        <w:jc w:val="center"/>
        <w:rPr>
          <w:rFonts w:ascii="仿宋_GB2312" w:eastAsia="仿宋_GB2312"/>
          <w:sz w:val="24"/>
        </w:rPr>
      </w:pPr>
    </w:p>
    <w:p w14:paraId="24111991" w14:textId="77777777" w:rsidR="00CD5A9B" w:rsidRDefault="00CD5A9B">
      <w:pPr>
        <w:spacing w:line="440" w:lineRule="exact"/>
        <w:jc w:val="center"/>
        <w:rPr>
          <w:rFonts w:ascii="仿宋_GB2312" w:eastAsia="仿宋_GB2312"/>
          <w:sz w:val="24"/>
        </w:rPr>
      </w:pPr>
    </w:p>
    <w:p w14:paraId="3F0E9A61" w14:textId="77777777" w:rsidR="00CD5A9B" w:rsidRDefault="00CD5A9B">
      <w:pPr>
        <w:spacing w:line="440" w:lineRule="exact"/>
        <w:jc w:val="center"/>
        <w:rPr>
          <w:rFonts w:ascii="仿宋_GB2312" w:eastAsia="仿宋_GB2312"/>
          <w:sz w:val="24"/>
        </w:rPr>
      </w:pPr>
    </w:p>
    <w:p w14:paraId="2E4558C0" w14:textId="77777777" w:rsidR="00CD5A9B" w:rsidRDefault="00CD5A9B">
      <w:pPr>
        <w:spacing w:line="440" w:lineRule="exact"/>
        <w:jc w:val="center"/>
        <w:rPr>
          <w:rFonts w:ascii="仿宋_GB2312" w:eastAsia="仿宋_GB2312"/>
          <w:sz w:val="24"/>
        </w:rPr>
      </w:pPr>
    </w:p>
    <w:p w14:paraId="356A8B9A" w14:textId="77777777" w:rsidR="00CD5A9B" w:rsidRDefault="00CD5A9B">
      <w:pPr>
        <w:spacing w:line="440" w:lineRule="exact"/>
        <w:jc w:val="center"/>
        <w:rPr>
          <w:rFonts w:ascii="仿宋_GB2312" w:eastAsia="仿宋_GB2312"/>
          <w:sz w:val="24"/>
        </w:rPr>
      </w:pPr>
    </w:p>
    <w:p w14:paraId="537A6238" w14:textId="77777777" w:rsidR="00CD5A9B" w:rsidRDefault="00CD5A9B">
      <w:pPr>
        <w:spacing w:line="440" w:lineRule="exact"/>
        <w:jc w:val="center"/>
        <w:rPr>
          <w:rFonts w:ascii="仿宋_GB2312" w:eastAsia="仿宋_GB2312"/>
          <w:sz w:val="24"/>
        </w:rPr>
      </w:pPr>
    </w:p>
    <w:p w14:paraId="1916DEEE" w14:textId="77777777" w:rsidR="00CD5A9B" w:rsidRDefault="00000000">
      <w:pPr>
        <w:widowControl/>
        <w:jc w:val="center"/>
        <w:rPr>
          <w:rFonts w:ascii="仿宋_GB2312" w:eastAsia="仿宋_GB2312"/>
          <w:b/>
          <w:sz w:val="24"/>
        </w:rPr>
      </w:pPr>
      <w:r>
        <w:rPr>
          <w:rFonts w:ascii="仿宋_GB2312" w:eastAsia="仿宋_GB2312"/>
          <w:b/>
          <w:sz w:val="24"/>
        </w:rPr>
        <w:br w:type="page"/>
      </w:r>
      <w:r>
        <w:rPr>
          <w:rFonts w:ascii="仿宋_GB2312" w:eastAsia="仿宋_GB2312" w:hint="eastAsia"/>
          <w:b/>
          <w:sz w:val="24"/>
        </w:rPr>
        <w:lastRenderedPageBreak/>
        <w:t>第一部分 公 告</w:t>
      </w:r>
    </w:p>
    <w:p w14:paraId="1D73091C" w14:textId="5A694099" w:rsidR="00CD5A9B" w:rsidRDefault="00000000">
      <w:pPr>
        <w:spacing w:line="440" w:lineRule="exact"/>
        <w:ind w:firstLineChars="200" w:firstLine="480"/>
        <w:rPr>
          <w:rFonts w:ascii="仿宋_GB2312" w:eastAsia="仿宋_GB2312"/>
          <w:sz w:val="24"/>
        </w:rPr>
      </w:pPr>
      <w:bookmarkStart w:id="0" w:name="OLE_LINK6"/>
      <w:bookmarkStart w:id="1" w:name="OLE_LINK5"/>
      <w:r>
        <w:rPr>
          <w:rFonts w:ascii="仿宋_GB2312" w:eastAsia="仿宋_GB2312" w:hint="eastAsia"/>
          <w:sz w:val="24"/>
        </w:rPr>
        <w:t>浙江省医疗器械检验研究院拟采购</w:t>
      </w:r>
      <w:r w:rsidR="001D45D0">
        <w:rPr>
          <w:rFonts w:ascii="仿宋_GB2312" w:eastAsia="仿宋_GB2312" w:hint="eastAsia"/>
          <w:sz w:val="24"/>
        </w:rPr>
        <w:t>标准镜片</w:t>
      </w:r>
      <w:r>
        <w:rPr>
          <w:rFonts w:ascii="仿宋_GB2312" w:eastAsia="仿宋_GB2312" w:hint="eastAsia"/>
          <w:sz w:val="24"/>
        </w:rPr>
        <w:t>，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14:paraId="613136EF" w14:textId="377E0C6D" w:rsidR="00CD5A9B" w:rsidRDefault="00000000">
      <w:pPr>
        <w:numPr>
          <w:ilvl w:val="0"/>
          <w:numId w:val="1"/>
        </w:numPr>
        <w:ind w:firstLineChars="200" w:firstLine="480"/>
        <w:rPr>
          <w:rFonts w:ascii="仿宋_GB2312" w:eastAsia="仿宋_GB2312"/>
          <w:sz w:val="24"/>
        </w:rPr>
      </w:pPr>
      <w:r>
        <w:rPr>
          <w:rFonts w:ascii="仿宋_GB2312" w:eastAsia="仿宋_GB2312" w:hint="eastAsia"/>
          <w:sz w:val="24"/>
        </w:rPr>
        <w:t>项目编号：MDST-2026-0</w:t>
      </w:r>
      <w:r w:rsidR="001D45D0">
        <w:rPr>
          <w:rFonts w:ascii="仿宋_GB2312" w:eastAsia="仿宋_GB2312" w:hint="eastAsia"/>
          <w:sz w:val="24"/>
        </w:rPr>
        <w:t>2</w:t>
      </w:r>
    </w:p>
    <w:p w14:paraId="38155EC5" w14:textId="77777777" w:rsidR="00CD5A9B" w:rsidRDefault="00000000">
      <w:pPr>
        <w:spacing w:beforeLines="100" w:before="240"/>
        <w:ind w:firstLineChars="200" w:firstLine="480"/>
        <w:rPr>
          <w:rFonts w:ascii="仿宋_GB2312" w:eastAsia="仿宋_GB2312"/>
          <w:sz w:val="24"/>
        </w:rPr>
      </w:pPr>
      <w:r>
        <w:rPr>
          <w:rFonts w:ascii="仿宋_GB2312" w:eastAsia="仿宋_GB2312" w:hint="eastAsia"/>
          <w:sz w:val="24"/>
        </w:rPr>
        <w:t>二</w:t>
      </w:r>
      <w:r>
        <w:rPr>
          <w:rFonts w:ascii="仿宋_GB2312" w:eastAsia="仿宋_GB2312" w:hint="eastAsia"/>
          <w:i/>
          <w:sz w:val="24"/>
        </w:rPr>
        <w:t>、</w:t>
      </w:r>
      <w:r>
        <w:rPr>
          <w:rFonts w:ascii="仿宋_GB2312" w:eastAsia="仿宋_GB2312" w:hint="eastAsia"/>
          <w:sz w:val="24"/>
        </w:rPr>
        <w:t>项目概况（内容、用途、数量、简要技术要求）</w:t>
      </w:r>
      <w:bookmarkStart w:id="2" w:name="B09_招标内容"/>
      <w:bookmarkEnd w:id="2"/>
    </w:p>
    <w:p w14:paraId="26E16D4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（一）采购内容、用户和数量：</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3688"/>
        <w:gridCol w:w="707"/>
        <w:gridCol w:w="707"/>
        <w:gridCol w:w="1845"/>
        <w:gridCol w:w="1841"/>
      </w:tblGrid>
      <w:tr w:rsidR="00CD5A9B" w14:paraId="032A1F98" w14:textId="77777777">
        <w:trPr>
          <w:trHeight w:val="720"/>
        </w:trPr>
        <w:tc>
          <w:tcPr>
            <w:tcW w:w="440" w:type="pct"/>
            <w:tcBorders>
              <w:top w:val="single" w:sz="4" w:space="0" w:color="auto"/>
              <w:left w:val="single" w:sz="4" w:space="0" w:color="auto"/>
              <w:bottom w:val="single" w:sz="4" w:space="0" w:color="auto"/>
              <w:right w:val="single" w:sz="4" w:space="0" w:color="auto"/>
            </w:tcBorders>
            <w:vAlign w:val="center"/>
          </w:tcPr>
          <w:p w14:paraId="312A2219" w14:textId="77777777" w:rsidR="00CD5A9B" w:rsidRDefault="00000000">
            <w:pPr>
              <w:spacing w:line="440" w:lineRule="exact"/>
              <w:jc w:val="center"/>
              <w:rPr>
                <w:rFonts w:ascii="仿宋_GB2312" w:eastAsia="仿宋_GB2312"/>
                <w:sz w:val="24"/>
              </w:rPr>
            </w:pPr>
            <w:r>
              <w:rPr>
                <w:rFonts w:ascii="仿宋_GB2312" w:eastAsia="仿宋_GB2312" w:hint="eastAsia"/>
                <w:sz w:val="24"/>
              </w:rPr>
              <w:t>序号</w:t>
            </w:r>
          </w:p>
        </w:tc>
        <w:tc>
          <w:tcPr>
            <w:tcW w:w="1913" w:type="pct"/>
            <w:tcBorders>
              <w:top w:val="single" w:sz="4" w:space="0" w:color="auto"/>
              <w:left w:val="single" w:sz="4" w:space="0" w:color="auto"/>
              <w:bottom w:val="single" w:sz="4" w:space="0" w:color="auto"/>
              <w:right w:val="single" w:sz="4" w:space="0" w:color="auto"/>
            </w:tcBorders>
            <w:vAlign w:val="center"/>
          </w:tcPr>
          <w:p w14:paraId="386AE2BD" w14:textId="77777777" w:rsidR="00CD5A9B" w:rsidRDefault="00000000">
            <w:pPr>
              <w:spacing w:line="440" w:lineRule="exact"/>
              <w:jc w:val="center"/>
              <w:rPr>
                <w:rFonts w:ascii="仿宋_GB2312" w:eastAsia="仿宋_GB2312"/>
                <w:sz w:val="24"/>
              </w:rPr>
            </w:pPr>
            <w:r>
              <w:rPr>
                <w:rFonts w:ascii="仿宋_GB2312" w:eastAsia="仿宋_GB2312" w:hint="eastAsia"/>
                <w:sz w:val="24"/>
              </w:rPr>
              <w:t>项目名称</w:t>
            </w:r>
          </w:p>
        </w:tc>
        <w:tc>
          <w:tcPr>
            <w:tcW w:w="367" w:type="pct"/>
            <w:tcBorders>
              <w:top w:val="single" w:sz="4" w:space="0" w:color="auto"/>
              <w:left w:val="single" w:sz="4" w:space="0" w:color="auto"/>
              <w:bottom w:val="single" w:sz="4" w:space="0" w:color="auto"/>
              <w:right w:val="single" w:sz="4" w:space="0" w:color="auto"/>
            </w:tcBorders>
            <w:vAlign w:val="center"/>
          </w:tcPr>
          <w:p w14:paraId="77893556" w14:textId="77777777" w:rsidR="00CD5A9B" w:rsidRDefault="00000000">
            <w:pPr>
              <w:spacing w:line="440" w:lineRule="exact"/>
              <w:jc w:val="center"/>
              <w:rPr>
                <w:rFonts w:ascii="仿宋_GB2312" w:eastAsia="仿宋_GB2312"/>
                <w:sz w:val="24"/>
              </w:rPr>
            </w:pPr>
            <w:r>
              <w:rPr>
                <w:rFonts w:ascii="仿宋_GB2312" w:eastAsia="仿宋_GB2312" w:hint="eastAsia"/>
                <w:sz w:val="24"/>
              </w:rPr>
              <w:t>数量</w:t>
            </w:r>
          </w:p>
        </w:tc>
        <w:tc>
          <w:tcPr>
            <w:tcW w:w="367" w:type="pct"/>
            <w:tcBorders>
              <w:top w:val="single" w:sz="4" w:space="0" w:color="auto"/>
              <w:left w:val="single" w:sz="4" w:space="0" w:color="auto"/>
              <w:bottom w:val="single" w:sz="4" w:space="0" w:color="auto"/>
              <w:right w:val="single" w:sz="4" w:space="0" w:color="auto"/>
            </w:tcBorders>
            <w:vAlign w:val="center"/>
          </w:tcPr>
          <w:p w14:paraId="65D02BC9" w14:textId="77777777" w:rsidR="00CD5A9B" w:rsidRDefault="00000000">
            <w:pPr>
              <w:spacing w:line="440" w:lineRule="exact"/>
              <w:jc w:val="center"/>
              <w:rPr>
                <w:rFonts w:ascii="仿宋_GB2312" w:eastAsia="仿宋_GB2312"/>
                <w:sz w:val="24"/>
              </w:rPr>
            </w:pPr>
            <w:r>
              <w:rPr>
                <w:rFonts w:ascii="仿宋_GB2312" w:eastAsia="仿宋_GB2312" w:hint="eastAsia"/>
                <w:sz w:val="24"/>
              </w:rPr>
              <w:t>单位</w:t>
            </w:r>
          </w:p>
        </w:tc>
        <w:tc>
          <w:tcPr>
            <w:tcW w:w="957" w:type="pct"/>
            <w:tcBorders>
              <w:top w:val="single" w:sz="4" w:space="0" w:color="auto"/>
              <w:left w:val="single" w:sz="4" w:space="0" w:color="auto"/>
              <w:bottom w:val="single" w:sz="4" w:space="0" w:color="auto"/>
              <w:right w:val="single" w:sz="4" w:space="0" w:color="auto"/>
            </w:tcBorders>
            <w:vAlign w:val="center"/>
          </w:tcPr>
          <w:p w14:paraId="7E2CAE7C" w14:textId="77777777" w:rsidR="00CD5A9B" w:rsidRDefault="00000000">
            <w:pPr>
              <w:spacing w:line="440" w:lineRule="exact"/>
              <w:jc w:val="center"/>
              <w:rPr>
                <w:rFonts w:ascii="仿宋_GB2312" w:eastAsia="仿宋_GB2312"/>
                <w:sz w:val="24"/>
              </w:rPr>
            </w:pPr>
            <w:r>
              <w:rPr>
                <w:rFonts w:ascii="仿宋_GB2312" w:eastAsia="仿宋_GB2312" w:hint="eastAsia"/>
                <w:sz w:val="24"/>
              </w:rPr>
              <w:t>预算金额</w:t>
            </w:r>
          </w:p>
        </w:tc>
        <w:tc>
          <w:tcPr>
            <w:tcW w:w="955" w:type="pct"/>
            <w:tcBorders>
              <w:top w:val="single" w:sz="4" w:space="0" w:color="auto"/>
              <w:left w:val="single" w:sz="4" w:space="0" w:color="auto"/>
              <w:bottom w:val="single" w:sz="4" w:space="0" w:color="auto"/>
              <w:right w:val="single" w:sz="4" w:space="0" w:color="auto"/>
            </w:tcBorders>
            <w:vAlign w:val="center"/>
          </w:tcPr>
          <w:p w14:paraId="132EBD8A" w14:textId="77777777" w:rsidR="00CD5A9B" w:rsidRDefault="00000000">
            <w:pPr>
              <w:spacing w:line="440" w:lineRule="exact"/>
              <w:jc w:val="center"/>
              <w:rPr>
                <w:rFonts w:ascii="仿宋_GB2312" w:eastAsia="仿宋_GB2312"/>
                <w:sz w:val="24"/>
              </w:rPr>
            </w:pPr>
            <w:r w:rsidRPr="001D45D0">
              <w:rPr>
                <w:rFonts w:ascii="仿宋_GB2312" w:eastAsia="仿宋_GB2312" w:hint="eastAsia"/>
                <w:sz w:val="24"/>
              </w:rPr>
              <w:t>最高限价</w:t>
            </w:r>
          </w:p>
        </w:tc>
      </w:tr>
      <w:tr w:rsidR="00CD5A9B" w14:paraId="05F48CA9" w14:textId="77777777">
        <w:trPr>
          <w:trHeight w:val="614"/>
        </w:trPr>
        <w:tc>
          <w:tcPr>
            <w:tcW w:w="440" w:type="pct"/>
            <w:tcBorders>
              <w:top w:val="single" w:sz="4" w:space="0" w:color="auto"/>
              <w:left w:val="single" w:sz="4" w:space="0" w:color="auto"/>
              <w:bottom w:val="single" w:sz="4" w:space="0" w:color="auto"/>
              <w:right w:val="single" w:sz="4" w:space="0" w:color="auto"/>
            </w:tcBorders>
            <w:vAlign w:val="center"/>
          </w:tcPr>
          <w:p w14:paraId="020AB023" w14:textId="77777777" w:rsidR="00CD5A9B" w:rsidRDefault="00000000">
            <w:pPr>
              <w:spacing w:line="440" w:lineRule="exact"/>
              <w:jc w:val="center"/>
              <w:rPr>
                <w:rFonts w:ascii="仿宋_GB2312" w:eastAsia="仿宋_GB2312"/>
                <w:sz w:val="24"/>
              </w:rPr>
            </w:pPr>
            <w:r>
              <w:rPr>
                <w:rFonts w:ascii="仿宋_GB2312" w:eastAsia="仿宋_GB2312" w:hint="eastAsia"/>
                <w:sz w:val="24"/>
              </w:rPr>
              <w:t>1</w:t>
            </w:r>
          </w:p>
        </w:tc>
        <w:tc>
          <w:tcPr>
            <w:tcW w:w="1913" w:type="pct"/>
            <w:tcBorders>
              <w:top w:val="single" w:sz="4" w:space="0" w:color="auto"/>
              <w:left w:val="single" w:sz="4" w:space="0" w:color="auto"/>
              <w:bottom w:val="single" w:sz="4" w:space="0" w:color="auto"/>
              <w:right w:val="single" w:sz="4" w:space="0" w:color="auto"/>
            </w:tcBorders>
            <w:vAlign w:val="center"/>
          </w:tcPr>
          <w:p w14:paraId="6F13DEBE" w14:textId="7786D962" w:rsidR="00CD5A9B" w:rsidRDefault="001D45D0">
            <w:pPr>
              <w:spacing w:line="440" w:lineRule="exact"/>
              <w:jc w:val="center"/>
              <w:rPr>
                <w:rFonts w:ascii="仿宋_GB2312" w:eastAsia="仿宋_GB2312"/>
                <w:b/>
                <w:bCs/>
                <w:sz w:val="24"/>
              </w:rPr>
            </w:pPr>
            <w:r>
              <w:rPr>
                <w:rFonts w:ascii="仿宋_GB2312" w:eastAsia="仿宋_GB2312" w:hint="eastAsia"/>
                <w:b/>
                <w:bCs/>
                <w:sz w:val="24"/>
              </w:rPr>
              <w:t>标准镜片</w:t>
            </w:r>
          </w:p>
        </w:tc>
        <w:tc>
          <w:tcPr>
            <w:tcW w:w="367" w:type="pct"/>
            <w:tcBorders>
              <w:top w:val="single" w:sz="4" w:space="0" w:color="auto"/>
              <w:left w:val="single" w:sz="4" w:space="0" w:color="auto"/>
              <w:bottom w:val="single" w:sz="4" w:space="0" w:color="auto"/>
              <w:right w:val="single" w:sz="4" w:space="0" w:color="auto"/>
            </w:tcBorders>
            <w:vAlign w:val="center"/>
          </w:tcPr>
          <w:p w14:paraId="6855206B" w14:textId="5E272622" w:rsidR="00CD5A9B" w:rsidRDefault="001D45D0">
            <w:pPr>
              <w:spacing w:line="440" w:lineRule="exact"/>
              <w:jc w:val="center"/>
              <w:rPr>
                <w:rFonts w:ascii="仿宋_GB2312" w:eastAsia="仿宋_GB2312"/>
                <w:b/>
                <w:bCs/>
                <w:sz w:val="24"/>
              </w:rPr>
            </w:pPr>
            <w:r>
              <w:rPr>
                <w:rFonts w:ascii="仿宋_GB2312" w:eastAsia="仿宋_GB2312" w:hint="eastAsia"/>
                <w:b/>
                <w:bCs/>
                <w:sz w:val="24"/>
              </w:rPr>
              <w:t>7</w:t>
            </w:r>
          </w:p>
        </w:tc>
        <w:tc>
          <w:tcPr>
            <w:tcW w:w="367" w:type="pct"/>
            <w:tcBorders>
              <w:top w:val="single" w:sz="4" w:space="0" w:color="auto"/>
              <w:left w:val="single" w:sz="4" w:space="0" w:color="auto"/>
              <w:bottom w:val="single" w:sz="4" w:space="0" w:color="auto"/>
              <w:right w:val="single" w:sz="4" w:space="0" w:color="auto"/>
            </w:tcBorders>
            <w:vAlign w:val="center"/>
          </w:tcPr>
          <w:p w14:paraId="24C995BE" w14:textId="77777777" w:rsidR="00CD5A9B" w:rsidRDefault="00000000">
            <w:pPr>
              <w:spacing w:line="440" w:lineRule="exact"/>
              <w:jc w:val="center"/>
              <w:rPr>
                <w:rFonts w:ascii="仿宋_GB2312" w:eastAsia="仿宋_GB2312"/>
                <w:b/>
                <w:bCs/>
                <w:sz w:val="24"/>
              </w:rPr>
            </w:pPr>
            <w:r>
              <w:rPr>
                <w:rFonts w:ascii="仿宋_GB2312" w:eastAsia="仿宋_GB2312" w:hint="eastAsia"/>
                <w:b/>
                <w:bCs/>
                <w:sz w:val="24"/>
              </w:rPr>
              <w:t>套</w:t>
            </w:r>
          </w:p>
        </w:tc>
        <w:tc>
          <w:tcPr>
            <w:tcW w:w="957" w:type="pct"/>
            <w:tcBorders>
              <w:top w:val="single" w:sz="4" w:space="0" w:color="auto"/>
              <w:left w:val="single" w:sz="4" w:space="0" w:color="auto"/>
              <w:right w:val="single" w:sz="4" w:space="0" w:color="auto"/>
            </w:tcBorders>
            <w:vAlign w:val="center"/>
          </w:tcPr>
          <w:p w14:paraId="648270F0" w14:textId="5DB82940" w:rsidR="00CD5A9B" w:rsidRDefault="001D45D0">
            <w:pPr>
              <w:spacing w:line="440" w:lineRule="exact"/>
              <w:jc w:val="center"/>
              <w:rPr>
                <w:rFonts w:ascii="仿宋_GB2312" w:eastAsia="仿宋_GB2312"/>
                <w:b/>
                <w:bCs/>
                <w:sz w:val="24"/>
              </w:rPr>
            </w:pPr>
            <w:r>
              <w:rPr>
                <w:rFonts w:ascii="仿宋_GB2312" w:eastAsia="仿宋_GB2312" w:hint="eastAsia"/>
                <w:b/>
                <w:bCs/>
                <w:sz w:val="24"/>
              </w:rPr>
              <w:t>18.90万元</w:t>
            </w:r>
          </w:p>
        </w:tc>
        <w:tc>
          <w:tcPr>
            <w:tcW w:w="955" w:type="pct"/>
            <w:tcBorders>
              <w:top w:val="single" w:sz="4" w:space="0" w:color="auto"/>
              <w:left w:val="single" w:sz="4" w:space="0" w:color="auto"/>
              <w:right w:val="single" w:sz="4" w:space="0" w:color="auto"/>
            </w:tcBorders>
            <w:vAlign w:val="center"/>
          </w:tcPr>
          <w:p w14:paraId="7B339BFF" w14:textId="650C89AC" w:rsidR="00CD5A9B" w:rsidRDefault="001D45D0">
            <w:pPr>
              <w:spacing w:line="440" w:lineRule="exact"/>
              <w:jc w:val="center"/>
              <w:rPr>
                <w:rFonts w:ascii="仿宋_GB2312" w:eastAsia="仿宋_GB2312"/>
                <w:b/>
                <w:bCs/>
                <w:sz w:val="24"/>
              </w:rPr>
            </w:pPr>
            <w:r>
              <w:rPr>
                <w:rFonts w:ascii="仿宋_GB2312" w:eastAsia="仿宋_GB2312" w:hint="eastAsia"/>
                <w:b/>
                <w:bCs/>
                <w:sz w:val="24"/>
              </w:rPr>
              <w:t>18.90万元</w:t>
            </w:r>
          </w:p>
        </w:tc>
      </w:tr>
    </w:tbl>
    <w:p w14:paraId="11C4EF29"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（二）资格要求</w:t>
      </w:r>
    </w:p>
    <w:bookmarkEnd w:id="0"/>
    <w:bookmarkEnd w:id="1"/>
    <w:p w14:paraId="4B17C179" w14:textId="77777777" w:rsidR="00CD5A9B" w:rsidRDefault="00000000">
      <w:pPr>
        <w:spacing w:line="440" w:lineRule="exact"/>
        <w:ind w:firstLineChars="200" w:firstLine="480"/>
        <w:rPr>
          <w:rFonts w:ascii="仿宋_GB2312" w:eastAsia="仿宋_GB2312"/>
          <w:sz w:val="24"/>
        </w:rPr>
      </w:pPr>
      <w:r>
        <w:rPr>
          <w:rFonts w:ascii="仿宋_GB2312" w:eastAsia="仿宋_GB2312"/>
          <w:sz w:val="24"/>
        </w:rPr>
        <w:t>1.供应商须有独立法人资格，具有有效的企业法人营业执照；</w:t>
      </w:r>
    </w:p>
    <w:p w14:paraId="69662708" w14:textId="77777777" w:rsidR="00CD5A9B" w:rsidRDefault="00000000">
      <w:pPr>
        <w:spacing w:line="440" w:lineRule="exact"/>
        <w:ind w:firstLineChars="200" w:firstLine="480"/>
        <w:rPr>
          <w:rFonts w:ascii="仿宋_GB2312" w:eastAsia="仿宋_GB2312"/>
          <w:sz w:val="24"/>
        </w:rPr>
      </w:pPr>
      <w:r>
        <w:rPr>
          <w:rFonts w:ascii="仿宋_GB2312" w:eastAsia="仿宋_GB2312"/>
          <w:sz w:val="24"/>
        </w:rPr>
        <w:t>2.满足《中华人民共和国政府采购法》第二十二条规定；未被</w:t>
      </w:r>
      <w:r>
        <w:rPr>
          <w:rFonts w:ascii="仿宋_GB2312" w:eastAsia="仿宋_GB2312"/>
          <w:sz w:val="24"/>
        </w:rPr>
        <w:t>“</w:t>
      </w:r>
      <w:r>
        <w:rPr>
          <w:rFonts w:ascii="仿宋_GB2312" w:eastAsia="仿宋_GB2312"/>
          <w:sz w:val="24"/>
        </w:rPr>
        <w:t>信用中国</w:t>
      </w:r>
      <w:r>
        <w:rPr>
          <w:rFonts w:ascii="仿宋_GB2312" w:eastAsia="仿宋_GB2312"/>
          <w:sz w:val="24"/>
        </w:rPr>
        <w:t>”</w:t>
      </w:r>
      <w:r>
        <w:rPr>
          <w:rFonts w:ascii="仿宋_GB2312" w:eastAsia="仿宋_GB2312"/>
          <w:sz w:val="24"/>
        </w:rPr>
        <w:t>（www.creditchina.gov.cn)、中国政府采购网（www.ccgp.gov.cn）列入失信被执行人、重大税收违法案件当事人名单、政府采购严重违法失信行为记录名单；</w:t>
      </w:r>
    </w:p>
    <w:p w14:paraId="0EF44336"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（三）技术要求</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7"/>
        <w:gridCol w:w="7423"/>
      </w:tblGrid>
      <w:tr w:rsidR="00CD5A9B" w14:paraId="4DA46216" w14:textId="77777777">
        <w:trPr>
          <w:trHeight w:val="759"/>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14:paraId="4BC33845" w14:textId="77777777" w:rsidR="00CD5A9B" w:rsidRDefault="00000000">
            <w:pPr>
              <w:rPr>
                <w:b/>
              </w:rPr>
            </w:pPr>
            <w:bookmarkStart w:id="3" w:name="OLE_LINK9"/>
            <w:bookmarkStart w:id="4" w:name="OLE_LINK8"/>
            <w:bookmarkStart w:id="5" w:name="OLE_LINK30"/>
            <w:bookmarkStart w:id="6" w:name="OLE_LINK31"/>
            <w:r>
              <w:rPr>
                <w:rFonts w:hint="eastAsia"/>
                <w:b/>
              </w:rPr>
              <w:t>序号</w:t>
            </w:r>
          </w:p>
        </w:tc>
        <w:tc>
          <w:tcPr>
            <w:tcW w:w="1557" w:type="dxa"/>
            <w:tcBorders>
              <w:top w:val="single" w:sz="4" w:space="0" w:color="auto"/>
              <w:left w:val="single" w:sz="4" w:space="0" w:color="auto"/>
              <w:bottom w:val="single" w:sz="4" w:space="0" w:color="auto"/>
              <w:right w:val="single" w:sz="4" w:space="0" w:color="auto"/>
            </w:tcBorders>
            <w:vAlign w:val="center"/>
          </w:tcPr>
          <w:p w14:paraId="1B529E1D" w14:textId="77777777" w:rsidR="00CD5A9B" w:rsidRDefault="00000000">
            <w:pPr>
              <w:rPr>
                <w:b/>
              </w:rPr>
            </w:pPr>
            <w:r>
              <w:rPr>
                <w:rFonts w:hint="eastAsia"/>
                <w:b/>
              </w:rPr>
              <w:t>名称</w:t>
            </w:r>
          </w:p>
        </w:tc>
        <w:tc>
          <w:tcPr>
            <w:tcW w:w="7423" w:type="dxa"/>
            <w:tcBorders>
              <w:top w:val="single" w:sz="4" w:space="0" w:color="auto"/>
              <w:left w:val="single" w:sz="4" w:space="0" w:color="auto"/>
              <w:bottom w:val="single" w:sz="4" w:space="0" w:color="auto"/>
              <w:right w:val="single" w:sz="4" w:space="0" w:color="auto"/>
            </w:tcBorders>
            <w:vAlign w:val="center"/>
          </w:tcPr>
          <w:p w14:paraId="4B88795A" w14:textId="77777777" w:rsidR="00CD5A9B" w:rsidRDefault="00000000">
            <w:pPr>
              <w:rPr>
                <w:b/>
              </w:rPr>
            </w:pPr>
            <w:r>
              <w:rPr>
                <w:rFonts w:hint="eastAsia"/>
                <w:b/>
              </w:rPr>
              <w:t>主要技术要求</w:t>
            </w:r>
          </w:p>
        </w:tc>
      </w:tr>
      <w:tr w:rsidR="00CD5A9B" w14:paraId="2C45C32B" w14:textId="77777777">
        <w:trPr>
          <w:cantSplit/>
          <w:trHeight w:val="2952"/>
          <w:jc w:val="center"/>
        </w:trPr>
        <w:tc>
          <w:tcPr>
            <w:tcW w:w="710" w:type="dxa"/>
            <w:tcBorders>
              <w:top w:val="single" w:sz="4" w:space="0" w:color="auto"/>
              <w:left w:val="single" w:sz="4" w:space="0" w:color="auto"/>
              <w:bottom w:val="single" w:sz="4" w:space="0" w:color="auto"/>
              <w:right w:val="single" w:sz="4" w:space="0" w:color="auto"/>
            </w:tcBorders>
            <w:vAlign w:val="center"/>
          </w:tcPr>
          <w:p w14:paraId="3653D184" w14:textId="77777777" w:rsidR="00CD5A9B" w:rsidRDefault="00000000">
            <w:pPr>
              <w:jc w:val="center"/>
            </w:pPr>
            <w:r>
              <w:rPr>
                <w:rFonts w:hint="eastAsia"/>
              </w:rPr>
              <w:t>1</w:t>
            </w:r>
          </w:p>
        </w:tc>
        <w:tc>
          <w:tcPr>
            <w:tcW w:w="1557" w:type="dxa"/>
            <w:tcBorders>
              <w:top w:val="single" w:sz="4" w:space="0" w:color="auto"/>
              <w:left w:val="single" w:sz="4" w:space="0" w:color="auto"/>
              <w:bottom w:val="single" w:sz="4" w:space="0" w:color="auto"/>
              <w:right w:val="single" w:sz="4" w:space="0" w:color="auto"/>
            </w:tcBorders>
            <w:vAlign w:val="center"/>
          </w:tcPr>
          <w:p w14:paraId="48998188" w14:textId="07E9ACFD" w:rsidR="00CD5A9B" w:rsidRDefault="001D45D0" w:rsidP="001D45D0">
            <w:pPr>
              <w:jc w:val="left"/>
            </w:pPr>
            <w:r>
              <w:rPr>
                <w:rFonts w:ascii="仿宋_GB2312" w:eastAsia="仿宋_GB2312" w:hint="eastAsia"/>
                <w:sz w:val="24"/>
              </w:rPr>
              <w:t>标准镜片</w:t>
            </w:r>
          </w:p>
        </w:tc>
        <w:tc>
          <w:tcPr>
            <w:tcW w:w="7423" w:type="dxa"/>
            <w:tcBorders>
              <w:top w:val="single" w:sz="4" w:space="0" w:color="auto"/>
              <w:left w:val="single" w:sz="4" w:space="0" w:color="auto"/>
              <w:bottom w:val="single" w:sz="4" w:space="0" w:color="auto"/>
              <w:right w:val="single" w:sz="4" w:space="0" w:color="auto"/>
            </w:tcBorders>
          </w:tcPr>
          <w:p w14:paraId="440B0A4F" w14:textId="768D1BE1" w:rsidR="00CD5A9B" w:rsidRDefault="001D45D0">
            <w:pPr>
              <w:numPr>
                <w:ilvl w:val="0"/>
                <w:numId w:val="2"/>
              </w:numPr>
            </w:pPr>
            <w:r>
              <w:rPr>
                <w:rFonts w:hint="eastAsia"/>
              </w:rPr>
              <w:t xml:space="preserve"> </w:t>
            </w:r>
            <w:r>
              <w:rPr>
                <w:rFonts w:hint="eastAsia"/>
              </w:rPr>
              <w:t>数量：</w:t>
            </w:r>
            <w:r>
              <w:rPr>
                <w:rFonts w:hint="eastAsia"/>
              </w:rPr>
              <w:t>7</w:t>
            </w:r>
            <w:r>
              <w:rPr>
                <w:rFonts w:hint="eastAsia"/>
              </w:rPr>
              <w:t>套</w:t>
            </w:r>
            <w:r w:rsidR="00372AA3">
              <w:rPr>
                <w:rFonts w:hint="eastAsia"/>
              </w:rPr>
              <w:t>（</w:t>
            </w:r>
            <w:r w:rsidR="00372AA3">
              <w:rPr>
                <w:rFonts w:hint="eastAsia"/>
              </w:rPr>
              <w:t>6</w:t>
            </w:r>
            <w:r w:rsidR="00372AA3">
              <w:rPr>
                <w:rFonts w:hint="eastAsia"/>
              </w:rPr>
              <w:t>片</w:t>
            </w:r>
            <w:r w:rsidR="00372AA3">
              <w:rPr>
                <w:rFonts w:hint="eastAsia"/>
              </w:rPr>
              <w:t>/</w:t>
            </w:r>
            <w:r w:rsidR="00372AA3">
              <w:rPr>
                <w:rFonts w:hint="eastAsia"/>
              </w:rPr>
              <w:t>套）</w:t>
            </w:r>
            <w:r>
              <w:rPr>
                <w:rFonts w:hint="eastAsia"/>
              </w:rPr>
              <w:t>。</w:t>
            </w:r>
          </w:p>
          <w:p w14:paraId="264929AD" w14:textId="3BFC4666" w:rsidR="00CD5A9B" w:rsidRDefault="001D45D0">
            <w:r>
              <w:rPr>
                <w:rFonts w:hint="eastAsia"/>
              </w:rPr>
              <w:t>2</w:t>
            </w:r>
            <w:r>
              <w:t xml:space="preserve">. </w:t>
            </w:r>
            <w:r>
              <w:t>主要技术指标</w:t>
            </w:r>
          </w:p>
          <w:p w14:paraId="5FD0A730" w14:textId="6A13A998" w:rsidR="00CD5A9B" w:rsidRPr="001D45D0" w:rsidRDefault="001D45D0">
            <w:pPr>
              <w:pStyle w:val="a0"/>
              <w:rPr>
                <w:kern w:val="2"/>
                <w:sz w:val="24"/>
                <w:szCs w:val="24"/>
              </w:rPr>
            </w:pPr>
            <w:r w:rsidRPr="001D45D0">
              <w:rPr>
                <w:rFonts w:ascii="Times New Roman" w:eastAsia="宋体" w:hint="eastAsia"/>
                <w:sz w:val="21"/>
                <w:szCs w:val="21"/>
                <w:shd w:val="clear" w:color="auto" w:fill="FFFFFF"/>
              </w:rPr>
              <w:t>2</w:t>
            </w:r>
            <w:r w:rsidRPr="001D45D0">
              <w:rPr>
                <w:rFonts w:ascii="Times New Roman" w:eastAsia="宋体"/>
                <w:sz w:val="21"/>
                <w:szCs w:val="21"/>
                <w:shd w:val="clear" w:color="auto" w:fill="FFFFFF"/>
              </w:rPr>
              <w:t xml:space="preserve">.1. </w:t>
            </w:r>
            <w:r w:rsidRPr="001D45D0">
              <w:rPr>
                <w:rFonts w:hint="eastAsia"/>
                <w:kern w:val="2"/>
                <w:sz w:val="24"/>
                <w:szCs w:val="24"/>
              </w:rPr>
              <w:t>标准镜片的透氧系数参考值需包含68.7×10-11 (cm2/s)[mLO2/(mL·mmHg)]、120.8×10-11 (cm2/s)[mLO2/(mL·mmHg)]、161.2×10-11 (cm2/s)[mLO2/(mL·mmHg)]、171.7×10-11 (cm2/s)[mLO2/(mL·mmHg)]四种</w:t>
            </w:r>
            <w:r w:rsidRPr="001D45D0">
              <w:rPr>
                <w:rFonts w:ascii="Times New Roman" w:eastAsia="宋体" w:hint="eastAsia"/>
                <w:sz w:val="21"/>
                <w:szCs w:val="21"/>
                <w:shd w:val="clear" w:color="auto" w:fill="FFFFFF"/>
              </w:rPr>
              <w:t>；</w:t>
            </w:r>
          </w:p>
          <w:p w14:paraId="62AAD85E" w14:textId="658403ED" w:rsidR="00CD5A9B" w:rsidRPr="001D45D0" w:rsidRDefault="001D45D0">
            <w:pPr>
              <w:pStyle w:val="a0"/>
              <w:rPr>
                <w:rFonts w:ascii="Times New Roman" w:eastAsia="宋体"/>
                <w:sz w:val="21"/>
                <w:szCs w:val="21"/>
                <w:shd w:val="clear" w:color="auto" w:fill="FFFFFF"/>
              </w:rPr>
            </w:pPr>
            <w:r w:rsidRPr="001D45D0">
              <w:rPr>
                <w:rFonts w:ascii="Times New Roman" w:eastAsia="宋体" w:hint="eastAsia"/>
                <w:sz w:val="21"/>
                <w:szCs w:val="21"/>
                <w:shd w:val="clear" w:color="auto" w:fill="FFFFFF"/>
              </w:rPr>
              <w:t>2</w:t>
            </w:r>
            <w:r w:rsidRPr="001D45D0">
              <w:rPr>
                <w:rFonts w:ascii="Times New Roman" w:eastAsia="宋体"/>
                <w:sz w:val="21"/>
                <w:szCs w:val="21"/>
                <w:shd w:val="clear" w:color="auto" w:fill="FFFFFF"/>
              </w:rPr>
              <w:t>.2.</w:t>
            </w:r>
            <w:r w:rsidRPr="001D45D0">
              <w:rPr>
                <w:rFonts w:ascii="Times New Roman" w:eastAsia="宋体" w:hint="eastAsia"/>
                <w:sz w:val="21"/>
                <w:szCs w:val="21"/>
                <w:shd w:val="clear" w:color="auto" w:fill="FFFFFF"/>
              </w:rPr>
              <w:t xml:space="preserve"> </w:t>
            </w:r>
            <w:r w:rsidRPr="001D45D0">
              <w:rPr>
                <w:rFonts w:ascii="Times New Roman" w:eastAsia="宋体" w:hint="eastAsia"/>
                <w:sz w:val="21"/>
                <w:szCs w:val="21"/>
                <w:shd w:val="clear" w:color="auto" w:fill="FFFFFF"/>
              </w:rPr>
              <w:t>透氧系数参考值</w:t>
            </w:r>
            <w:r w:rsidRPr="001D45D0">
              <w:rPr>
                <w:rFonts w:ascii="Times New Roman" w:eastAsia="宋体" w:hint="eastAsia"/>
                <w:sz w:val="21"/>
                <w:szCs w:val="21"/>
                <w:shd w:val="clear" w:color="auto" w:fill="FFFFFF"/>
              </w:rPr>
              <w:t>68.7</w:t>
            </w:r>
            <w:r w:rsidRPr="001D45D0">
              <w:rPr>
                <w:rFonts w:ascii="Times New Roman" w:eastAsia="宋体" w:hint="eastAsia"/>
                <w:sz w:val="21"/>
                <w:szCs w:val="21"/>
                <w:shd w:val="clear" w:color="auto" w:fill="FFFFFF"/>
              </w:rPr>
              <w:t>×</w:t>
            </w:r>
            <w:r w:rsidRPr="001D45D0">
              <w:rPr>
                <w:rFonts w:ascii="Times New Roman" w:eastAsia="宋体" w:hint="eastAsia"/>
                <w:sz w:val="21"/>
                <w:szCs w:val="21"/>
                <w:shd w:val="clear" w:color="auto" w:fill="FFFFFF"/>
              </w:rPr>
              <w:t>10-11 (cm2/s)[mLO2/(mL</w:t>
            </w:r>
            <w:r w:rsidRPr="001D45D0">
              <w:rPr>
                <w:rFonts w:ascii="Times New Roman" w:eastAsia="宋体" w:hint="eastAsia"/>
                <w:sz w:val="21"/>
                <w:szCs w:val="21"/>
                <w:shd w:val="clear" w:color="auto" w:fill="FFFFFF"/>
              </w:rPr>
              <w:t>·</w:t>
            </w:r>
            <w:r w:rsidRPr="001D45D0">
              <w:rPr>
                <w:rFonts w:ascii="Times New Roman" w:eastAsia="宋体" w:hint="eastAsia"/>
                <w:sz w:val="21"/>
                <w:szCs w:val="21"/>
                <w:shd w:val="clear" w:color="auto" w:fill="FFFFFF"/>
              </w:rPr>
              <w:t>mmHg)]</w:t>
            </w:r>
            <w:r w:rsidRPr="001D45D0">
              <w:rPr>
                <w:rFonts w:ascii="Times New Roman" w:eastAsia="宋体" w:hint="eastAsia"/>
                <w:sz w:val="21"/>
                <w:szCs w:val="21"/>
                <w:shd w:val="clear" w:color="auto" w:fill="FFFFFF"/>
              </w:rPr>
              <w:t>的标准镜片为</w:t>
            </w:r>
            <w:r w:rsidRPr="001D45D0">
              <w:rPr>
                <w:rFonts w:ascii="Times New Roman" w:eastAsia="宋体" w:hint="eastAsia"/>
                <w:sz w:val="21"/>
                <w:szCs w:val="21"/>
                <w:shd w:val="clear" w:color="auto" w:fill="FFFFFF"/>
              </w:rPr>
              <w:t>1</w:t>
            </w:r>
            <w:r w:rsidRPr="001D45D0">
              <w:rPr>
                <w:rFonts w:ascii="Times New Roman" w:eastAsia="宋体" w:hint="eastAsia"/>
                <w:sz w:val="21"/>
                <w:szCs w:val="21"/>
                <w:shd w:val="clear" w:color="auto" w:fill="FFFFFF"/>
              </w:rPr>
              <w:t>套基弧半径</w:t>
            </w:r>
            <w:r w:rsidRPr="001D45D0">
              <w:rPr>
                <w:rFonts w:ascii="Times New Roman" w:eastAsia="宋体" w:hint="eastAsia"/>
                <w:sz w:val="21"/>
                <w:szCs w:val="21"/>
                <w:shd w:val="clear" w:color="auto" w:fill="FFFFFF"/>
              </w:rPr>
              <w:t>8.3mm</w:t>
            </w:r>
            <w:r w:rsidRPr="001D45D0">
              <w:rPr>
                <w:rFonts w:ascii="Times New Roman" w:eastAsia="宋体" w:hint="eastAsia"/>
                <w:sz w:val="21"/>
                <w:szCs w:val="21"/>
                <w:shd w:val="clear" w:color="auto" w:fill="FFFFFF"/>
              </w:rPr>
              <w:t>的镜片，其余三种透氧系数参考值的镜片需包含平面与基弧半径为</w:t>
            </w:r>
            <w:r w:rsidRPr="001D45D0">
              <w:rPr>
                <w:rFonts w:ascii="Times New Roman" w:eastAsia="宋体" w:hint="eastAsia"/>
                <w:sz w:val="21"/>
                <w:szCs w:val="21"/>
                <w:shd w:val="clear" w:color="auto" w:fill="FFFFFF"/>
              </w:rPr>
              <w:t>8.3mm</w:t>
            </w:r>
            <w:r w:rsidRPr="001D45D0">
              <w:rPr>
                <w:rFonts w:ascii="Times New Roman" w:eastAsia="宋体" w:hint="eastAsia"/>
                <w:sz w:val="21"/>
                <w:szCs w:val="21"/>
                <w:shd w:val="clear" w:color="auto" w:fill="FFFFFF"/>
              </w:rPr>
              <w:t>镜片各</w:t>
            </w:r>
            <w:r w:rsidRPr="001D45D0">
              <w:rPr>
                <w:rFonts w:ascii="Times New Roman" w:eastAsia="宋体" w:hint="eastAsia"/>
                <w:sz w:val="21"/>
                <w:szCs w:val="21"/>
                <w:shd w:val="clear" w:color="auto" w:fill="FFFFFF"/>
              </w:rPr>
              <w:t>1</w:t>
            </w:r>
            <w:r w:rsidRPr="001D45D0">
              <w:rPr>
                <w:rFonts w:ascii="Times New Roman" w:eastAsia="宋体" w:hint="eastAsia"/>
                <w:sz w:val="21"/>
                <w:szCs w:val="21"/>
                <w:shd w:val="clear" w:color="auto" w:fill="FFFFFF"/>
              </w:rPr>
              <w:t>套；</w:t>
            </w:r>
          </w:p>
          <w:p w14:paraId="4F3B789F" w14:textId="20564F10" w:rsidR="00CD5A9B" w:rsidRPr="00372AA3" w:rsidRDefault="001D45D0">
            <w:pPr>
              <w:rPr>
                <w:rFonts w:ascii="宋体" w:hAnsi="宋体" w:cs="宋体" w:hint="eastAsia"/>
                <w:szCs w:val="21"/>
                <w:lang w:bidi="ar"/>
              </w:rPr>
            </w:pPr>
            <w:r w:rsidRPr="00372AA3">
              <w:rPr>
                <w:rFonts w:hint="eastAsia"/>
                <w:szCs w:val="21"/>
                <w:shd w:val="clear" w:color="auto" w:fill="FFFFFF"/>
              </w:rPr>
              <w:t>2</w:t>
            </w:r>
            <w:r w:rsidRPr="00372AA3">
              <w:rPr>
                <w:szCs w:val="21"/>
                <w:shd w:val="clear" w:color="auto" w:fill="FFFFFF"/>
              </w:rPr>
              <w:t xml:space="preserve">.3. </w:t>
            </w:r>
            <w:r w:rsidR="00372AA3" w:rsidRPr="00372AA3">
              <w:rPr>
                <w:rFonts w:ascii="宋体" w:hAnsi="宋体" w:cs="宋体" w:hint="eastAsia"/>
                <w:szCs w:val="21"/>
                <w:lang w:bidi="ar"/>
              </w:rPr>
              <w:t>每1套含中心厚度为0.11mm、0.14mm、0.18mm、0.23mm、0.29mm、0.40mm的镜片各1片</w:t>
            </w:r>
            <w:r w:rsidRPr="00372AA3">
              <w:rPr>
                <w:rFonts w:ascii="宋体" w:hAnsi="宋体" w:cs="宋体" w:hint="eastAsia"/>
                <w:szCs w:val="21"/>
                <w:lang w:bidi="ar"/>
              </w:rPr>
              <w:t>；</w:t>
            </w:r>
          </w:p>
          <w:p w14:paraId="3948788E" w14:textId="1E73726A" w:rsidR="00CD5A9B" w:rsidRPr="00372AA3" w:rsidRDefault="00000000">
            <w:pPr>
              <w:rPr>
                <w:b/>
                <w:bCs/>
              </w:rPr>
            </w:pPr>
            <w:r w:rsidRPr="001D45D0">
              <w:rPr>
                <w:rFonts w:ascii="宋体" w:hAnsi="宋体" w:cs="宋体" w:hint="eastAsia"/>
                <w:b/>
                <w:bCs/>
                <w:szCs w:val="21"/>
                <w:lang w:bidi="ar"/>
              </w:rPr>
              <w:t>上述</w:t>
            </w:r>
            <w:r w:rsidR="001D45D0" w:rsidRPr="001D45D0">
              <w:rPr>
                <w:rFonts w:hint="eastAsia"/>
                <w:b/>
                <w:bCs/>
                <w:szCs w:val="21"/>
                <w:lang w:bidi="ar"/>
              </w:rPr>
              <w:t>2.1</w:t>
            </w:r>
            <w:r w:rsidRPr="001D45D0">
              <w:rPr>
                <w:rFonts w:ascii="宋体" w:hAnsi="宋体" w:cs="宋体" w:hint="eastAsia"/>
                <w:b/>
                <w:bCs/>
                <w:szCs w:val="21"/>
                <w:lang w:bidi="ar"/>
              </w:rPr>
              <w:t>条需</w:t>
            </w:r>
            <w:r w:rsidR="001D45D0" w:rsidRPr="001D45D0">
              <w:rPr>
                <w:rFonts w:ascii="仿宋_GB2312" w:eastAsia="仿宋_GB2312" w:hint="eastAsia"/>
                <w:b/>
                <w:bCs/>
                <w:sz w:val="24"/>
              </w:rPr>
              <w:t>提供原厂证书，参考值需提供制定的相关数据支撑</w:t>
            </w:r>
            <w:r w:rsidRPr="001D45D0">
              <w:rPr>
                <w:rFonts w:ascii="宋体" w:hAnsi="宋体" w:cs="宋体" w:hint="eastAsia"/>
                <w:b/>
                <w:bCs/>
                <w:szCs w:val="21"/>
                <w:lang w:bidi="ar"/>
              </w:rPr>
              <w:t>。</w:t>
            </w:r>
          </w:p>
        </w:tc>
      </w:tr>
    </w:tbl>
    <w:bookmarkEnd w:id="3"/>
    <w:bookmarkEnd w:id="4"/>
    <w:bookmarkEnd w:id="5"/>
    <w:bookmarkEnd w:id="6"/>
    <w:p w14:paraId="0B5D0B76" w14:textId="77777777" w:rsidR="00CD5A9B" w:rsidRDefault="00000000">
      <w:pPr>
        <w:adjustRightInd w:val="0"/>
        <w:snapToGrid w:val="0"/>
        <w:ind w:firstLineChars="200" w:firstLine="480"/>
        <w:rPr>
          <w:rFonts w:ascii="仿宋_GB2312" w:eastAsia="仿宋_GB2312" w:hAnsiTheme="minorEastAsia" w:cs="仿宋" w:hint="eastAsia"/>
          <w:kern w:val="0"/>
          <w:sz w:val="24"/>
        </w:rPr>
      </w:pPr>
      <w:r>
        <w:rPr>
          <w:rFonts w:ascii="仿宋_GB2312" w:eastAsia="仿宋_GB2312" w:hAnsiTheme="minorEastAsia" w:cs="仿宋" w:hint="eastAsia"/>
          <w:kern w:val="0"/>
          <w:sz w:val="24"/>
        </w:rPr>
        <w:t>（四）商务要求：</w:t>
      </w:r>
    </w:p>
    <w:p w14:paraId="0B8D623F"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1、交货期、交货地点</w:t>
      </w:r>
    </w:p>
    <w:p w14:paraId="49FEBD17" w14:textId="1B16B8A4" w:rsidR="00CD5A9B" w:rsidRDefault="00000000">
      <w:pPr>
        <w:spacing w:line="440" w:lineRule="exact"/>
        <w:ind w:firstLineChars="200" w:firstLine="480"/>
        <w:rPr>
          <w:rFonts w:ascii="仿宋_GB2312" w:eastAsia="仿宋_GB2312"/>
          <w:sz w:val="24"/>
        </w:rPr>
      </w:pPr>
      <w:r>
        <w:rPr>
          <w:rFonts w:ascii="仿宋_GB2312" w:eastAsia="仿宋_GB2312"/>
          <w:sz w:val="24"/>
        </w:rPr>
        <w:t>1.1</w:t>
      </w:r>
      <w:r>
        <w:rPr>
          <w:rFonts w:ascii="仿宋_GB2312" w:eastAsia="仿宋_GB2312" w:hint="eastAsia"/>
          <w:b/>
          <w:bCs/>
          <w:sz w:val="24"/>
        </w:rPr>
        <w:t>交货期：</w:t>
      </w:r>
      <w:r>
        <w:rPr>
          <w:rFonts w:ascii="仿宋_GB2312" w:eastAsia="仿宋_GB2312"/>
          <w:b/>
          <w:bCs/>
          <w:sz w:val="24"/>
        </w:rPr>
        <w:t>自合同签订之日起</w:t>
      </w:r>
      <w:r>
        <w:rPr>
          <w:rFonts w:ascii="仿宋_GB2312" w:eastAsia="仿宋_GB2312" w:hint="eastAsia"/>
          <w:b/>
          <w:bCs/>
          <w:sz w:val="24"/>
          <w:u w:val="single"/>
        </w:rPr>
        <w:t xml:space="preserve"> </w:t>
      </w:r>
      <w:r w:rsidR="00372AA3">
        <w:rPr>
          <w:rFonts w:ascii="仿宋_GB2312" w:eastAsia="仿宋_GB2312" w:hint="eastAsia"/>
          <w:b/>
          <w:bCs/>
          <w:sz w:val="24"/>
          <w:u w:val="single"/>
        </w:rPr>
        <w:t>90</w:t>
      </w:r>
      <w:r>
        <w:rPr>
          <w:rFonts w:ascii="仿宋_GB2312" w:eastAsia="仿宋_GB2312" w:hint="eastAsia"/>
          <w:b/>
          <w:bCs/>
          <w:sz w:val="24"/>
          <w:u w:val="single"/>
        </w:rPr>
        <w:t>个自然日</w:t>
      </w:r>
      <w:r>
        <w:rPr>
          <w:rFonts w:ascii="仿宋_GB2312" w:eastAsia="仿宋_GB2312" w:hint="eastAsia"/>
          <w:b/>
          <w:bCs/>
          <w:sz w:val="24"/>
        </w:rPr>
        <w:t>内</w:t>
      </w:r>
      <w:r>
        <w:rPr>
          <w:rFonts w:ascii="仿宋_GB2312" w:eastAsia="仿宋_GB2312"/>
          <w:b/>
          <w:bCs/>
          <w:sz w:val="24"/>
        </w:rPr>
        <w:t>。</w:t>
      </w:r>
      <w:r>
        <w:rPr>
          <w:rFonts w:ascii="仿宋_GB2312" w:eastAsia="仿宋_GB2312"/>
          <w:sz w:val="24"/>
        </w:rPr>
        <w:t>延期一天，须赔偿合同总价的千分之一；延期14天，采购人有权解除合同并要求赔偿合同总价的百分之十。</w:t>
      </w:r>
    </w:p>
    <w:p w14:paraId="4CA8E9A8" w14:textId="5EF8B24F" w:rsidR="00CD5A9B" w:rsidRDefault="00000000">
      <w:pPr>
        <w:spacing w:line="440" w:lineRule="exact"/>
        <w:ind w:firstLineChars="200" w:firstLine="480"/>
        <w:rPr>
          <w:rFonts w:ascii="仿宋_GB2312" w:eastAsia="仿宋_GB2312"/>
          <w:sz w:val="24"/>
        </w:rPr>
      </w:pPr>
      <w:r>
        <w:rPr>
          <w:rFonts w:ascii="仿宋_GB2312" w:eastAsia="仿宋_GB2312"/>
          <w:sz w:val="24"/>
        </w:rPr>
        <w:t>1.2</w:t>
      </w:r>
      <w:r>
        <w:rPr>
          <w:rFonts w:ascii="仿宋_GB2312" w:eastAsia="仿宋_GB2312" w:hint="eastAsia"/>
          <w:sz w:val="24"/>
        </w:rPr>
        <w:t>交货地点：浙江省杭州市钱塘区25号大街379号浙江省医疗器械检验研究院</w:t>
      </w:r>
      <w:r w:rsidR="00372AA3">
        <w:rPr>
          <w:rFonts w:ascii="仿宋_GB2312" w:eastAsia="仿宋_GB2312" w:hint="eastAsia"/>
          <w:sz w:val="24"/>
        </w:rPr>
        <w:t>210</w:t>
      </w:r>
      <w:r>
        <w:rPr>
          <w:rFonts w:ascii="仿宋_GB2312" w:eastAsia="仿宋_GB2312" w:hint="eastAsia"/>
          <w:sz w:val="24"/>
        </w:rPr>
        <w:t>室</w:t>
      </w:r>
      <w:r>
        <w:rPr>
          <w:rFonts w:ascii="宋体" w:hAnsi="宋体" w:cs="宋体" w:hint="eastAsia"/>
          <w:sz w:val="24"/>
        </w:rPr>
        <w:t>。</w:t>
      </w:r>
    </w:p>
    <w:p w14:paraId="0718A4C2" w14:textId="7707E400"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lastRenderedPageBreak/>
        <w:t>1.3 交货时，所有货物应保证是未使用过的全新</w:t>
      </w:r>
      <w:r w:rsidR="00372AA3">
        <w:rPr>
          <w:rFonts w:ascii="仿宋_GB2312" w:eastAsia="仿宋_GB2312" w:hint="eastAsia"/>
          <w:sz w:val="24"/>
        </w:rPr>
        <w:t>镜片</w:t>
      </w:r>
      <w:r>
        <w:rPr>
          <w:rFonts w:ascii="仿宋_GB2312" w:eastAsia="仿宋_GB2312" w:hint="eastAsia"/>
          <w:sz w:val="24"/>
        </w:rPr>
        <w:t>。</w:t>
      </w:r>
    </w:p>
    <w:p w14:paraId="577547F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2、付款方式</w:t>
      </w:r>
    </w:p>
    <w:p w14:paraId="4956D65A" w14:textId="59907C4A" w:rsidR="00CD5A9B" w:rsidRDefault="00000000">
      <w:pPr>
        <w:spacing w:line="440" w:lineRule="exact"/>
        <w:ind w:firstLineChars="200" w:firstLine="482"/>
        <w:rPr>
          <w:rFonts w:ascii="仿宋_GB2312" w:eastAsia="仿宋_GB2312"/>
          <w:b/>
          <w:bCs/>
          <w:sz w:val="24"/>
        </w:rPr>
      </w:pPr>
      <w:r>
        <w:rPr>
          <w:rFonts w:ascii="仿宋_GB2312" w:eastAsia="仿宋_GB2312" w:hint="eastAsia"/>
          <w:b/>
          <w:bCs/>
          <w:sz w:val="24"/>
        </w:rPr>
        <w:t>货到安装、调试</w:t>
      </w:r>
      <w:r w:rsidR="00372AA3">
        <w:rPr>
          <w:rFonts w:ascii="仿宋_GB2312" w:eastAsia="仿宋_GB2312" w:hint="eastAsia"/>
          <w:b/>
          <w:bCs/>
          <w:sz w:val="24"/>
        </w:rPr>
        <w:t>（如采购人有需要）</w:t>
      </w:r>
      <w:r>
        <w:rPr>
          <w:rFonts w:ascii="仿宋_GB2312" w:eastAsia="仿宋_GB2312" w:hint="eastAsia"/>
          <w:b/>
          <w:bCs/>
          <w:sz w:val="24"/>
        </w:rPr>
        <w:t>且最终验收合格，采购人收到全额</w:t>
      </w:r>
      <w:r>
        <w:rPr>
          <w:rFonts w:ascii="仿宋_GB2312" w:eastAsia="仿宋_GB2312"/>
          <w:b/>
          <w:bCs/>
          <w:sz w:val="24"/>
        </w:rPr>
        <w:t>增值税</w:t>
      </w:r>
      <w:r>
        <w:rPr>
          <w:rFonts w:ascii="仿宋_GB2312" w:eastAsia="仿宋_GB2312" w:hint="eastAsia"/>
          <w:b/>
          <w:bCs/>
          <w:sz w:val="24"/>
        </w:rPr>
        <w:t>发票后</w:t>
      </w:r>
      <w:r w:rsidR="00372AA3">
        <w:rPr>
          <w:rFonts w:ascii="仿宋_GB2312" w:eastAsia="仿宋_GB2312" w:hint="eastAsia"/>
          <w:b/>
          <w:bCs/>
          <w:sz w:val="24"/>
        </w:rPr>
        <w:t>及时</w:t>
      </w:r>
      <w:r>
        <w:rPr>
          <w:rFonts w:ascii="仿宋_GB2312" w:eastAsia="仿宋_GB2312" w:hint="eastAsia"/>
          <w:b/>
          <w:bCs/>
          <w:sz w:val="24"/>
        </w:rPr>
        <w:t>向中标人支付合同</w:t>
      </w:r>
      <w:r w:rsidR="00372AA3">
        <w:rPr>
          <w:rFonts w:ascii="仿宋_GB2312" w:eastAsia="仿宋_GB2312" w:hint="eastAsia"/>
          <w:b/>
          <w:bCs/>
          <w:sz w:val="24"/>
        </w:rPr>
        <w:t>全款</w:t>
      </w:r>
      <w:r>
        <w:rPr>
          <w:rFonts w:ascii="仿宋_GB2312" w:eastAsia="仿宋_GB2312" w:hint="eastAsia"/>
          <w:b/>
          <w:bCs/>
          <w:sz w:val="24"/>
        </w:rPr>
        <w:t>。</w:t>
      </w:r>
    </w:p>
    <w:p w14:paraId="236A0BB2" w14:textId="77777777" w:rsidR="00CD5A9B" w:rsidRDefault="00000000">
      <w:pPr>
        <w:spacing w:line="440" w:lineRule="exact"/>
        <w:ind w:firstLineChars="200" w:firstLine="480"/>
        <w:rPr>
          <w:rFonts w:ascii="仿宋_GB2312" w:eastAsia="仿宋_GB2312"/>
          <w:sz w:val="24"/>
        </w:rPr>
      </w:pPr>
      <w:r>
        <w:rPr>
          <w:rFonts w:asciiTheme="minorEastAsia" w:eastAsiaTheme="minorEastAsia" w:hAnsiTheme="minorEastAsia"/>
          <w:sz w:val="24"/>
        </w:rPr>
        <w:t xml:space="preserve"> </w:t>
      </w:r>
      <w:r>
        <w:rPr>
          <w:rFonts w:ascii="仿宋_GB2312" w:eastAsia="仿宋_GB2312" w:hint="eastAsia"/>
          <w:sz w:val="24"/>
        </w:rPr>
        <w:t>3、报价要求</w:t>
      </w:r>
    </w:p>
    <w:p w14:paraId="364F6CB4"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投标报价是履行合同的最终价格（含税），报价范围应涵盖完成本项目采购合同所涉及的全部费用（不限于设备费、运输费、保险费、安装费、调试费、检测费、验收费、配合费、售后服务费等）、税金、人工费、管理费、合理利润、风险费、投标费用等一切成本及费用。</w:t>
      </w:r>
    </w:p>
    <w:p w14:paraId="200A0258" w14:textId="77777777"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4</w:t>
      </w:r>
      <w:r w:rsidRPr="00372AA3">
        <w:rPr>
          <w:rFonts w:ascii="仿宋_GB2312" w:eastAsia="仿宋_GB2312" w:hint="eastAsia"/>
          <w:sz w:val="24"/>
        </w:rPr>
        <w:t>、售后</w:t>
      </w:r>
    </w:p>
    <w:p w14:paraId="3B08B25A" w14:textId="17A78F98"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4.1</w:t>
      </w:r>
      <w:r w:rsidRPr="00372AA3">
        <w:rPr>
          <w:rFonts w:ascii="仿宋_GB2312" w:eastAsia="仿宋_GB2312" w:hint="eastAsia"/>
          <w:sz w:val="24"/>
        </w:rPr>
        <w:t>自货物最终验收合格之日起质保1年</w:t>
      </w:r>
      <w:bookmarkStart w:id="7" w:name="_Hlk162960473"/>
      <w:r w:rsidRPr="00372AA3">
        <w:rPr>
          <w:rFonts w:ascii="仿宋_GB2312" w:eastAsia="仿宋_GB2312" w:hint="eastAsia"/>
          <w:sz w:val="24"/>
        </w:rPr>
        <w:t>。免费质保期内，因维修和保养所发生的一切费用，均由</w:t>
      </w:r>
      <w:bookmarkStart w:id="8" w:name="_Hlk165899524"/>
      <w:r w:rsidRPr="00372AA3">
        <w:rPr>
          <w:rFonts w:ascii="仿宋_GB2312" w:eastAsia="仿宋_GB2312" w:hint="eastAsia"/>
          <w:sz w:val="24"/>
        </w:rPr>
        <w:t>供应商</w:t>
      </w:r>
      <w:bookmarkEnd w:id="8"/>
      <w:r w:rsidRPr="00372AA3">
        <w:rPr>
          <w:rFonts w:ascii="仿宋_GB2312" w:eastAsia="仿宋_GB2312" w:hint="eastAsia"/>
          <w:sz w:val="24"/>
        </w:rPr>
        <w:t>负责。</w:t>
      </w:r>
      <w:bookmarkEnd w:id="7"/>
      <w:r w:rsidRPr="00372AA3">
        <w:rPr>
          <w:rFonts w:ascii="仿宋_GB2312" w:eastAsia="仿宋_GB2312"/>
          <w:sz w:val="24"/>
        </w:rPr>
        <w:t xml:space="preserve">     </w:t>
      </w:r>
    </w:p>
    <w:p w14:paraId="57AEEC01" w14:textId="77777777"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 xml:space="preserve">4.2 </w:t>
      </w:r>
      <w:r w:rsidRPr="00372AA3">
        <w:rPr>
          <w:rFonts w:ascii="仿宋_GB2312" w:eastAsia="仿宋_GB2312" w:hint="eastAsia"/>
          <w:sz w:val="24"/>
        </w:rPr>
        <w:t>接到用户技术服务要求后，2小时内做出响应，2天内派工程师到达现场服务。</w:t>
      </w:r>
    </w:p>
    <w:p w14:paraId="6CA0BCE0" w14:textId="0244E87C"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 xml:space="preserve">4.3 </w:t>
      </w:r>
      <w:r w:rsidRPr="00372AA3">
        <w:rPr>
          <w:rFonts w:ascii="仿宋_GB2312" w:eastAsia="仿宋_GB2312" w:hint="eastAsia"/>
          <w:sz w:val="24"/>
        </w:rPr>
        <w:t>质保期内，</w:t>
      </w:r>
      <w:r w:rsidR="00372AA3">
        <w:rPr>
          <w:rFonts w:ascii="仿宋_GB2312" w:eastAsia="仿宋_GB2312" w:hint="eastAsia"/>
          <w:sz w:val="24"/>
        </w:rPr>
        <w:t>产品</w:t>
      </w:r>
      <w:r w:rsidRPr="00372AA3">
        <w:rPr>
          <w:rFonts w:ascii="仿宋_GB2312" w:eastAsia="仿宋_GB2312" w:hint="eastAsia"/>
          <w:sz w:val="24"/>
        </w:rPr>
        <w:t>故障在1个月内不能维修至正常使用状态，中标人无条件予以调换</w:t>
      </w:r>
      <w:r w:rsidR="00372AA3">
        <w:rPr>
          <w:rFonts w:ascii="仿宋_GB2312" w:eastAsia="仿宋_GB2312" w:hint="eastAsia"/>
          <w:sz w:val="24"/>
        </w:rPr>
        <w:t>新产品</w:t>
      </w:r>
      <w:r w:rsidRPr="00372AA3">
        <w:rPr>
          <w:rFonts w:ascii="仿宋_GB2312" w:eastAsia="仿宋_GB2312" w:hint="eastAsia"/>
          <w:sz w:val="24"/>
        </w:rPr>
        <w:t>。</w:t>
      </w:r>
    </w:p>
    <w:p w14:paraId="1A406ECC"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5、验收要求</w:t>
      </w:r>
    </w:p>
    <w:p w14:paraId="34E73A63" w14:textId="483BA452" w:rsidR="00CD5A9B" w:rsidRDefault="00000000">
      <w:pPr>
        <w:spacing w:line="440" w:lineRule="exact"/>
        <w:ind w:firstLineChars="200" w:firstLine="482"/>
        <w:rPr>
          <w:rFonts w:ascii="仿宋_GB2312" w:eastAsia="仿宋_GB2312"/>
          <w:b/>
          <w:bCs/>
          <w:sz w:val="24"/>
        </w:rPr>
      </w:pPr>
      <w:r>
        <w:rPr>
          <w:rFonts w:ascii="仿宋_GB2312" w:eastAsia="仿宋_GB2312" w:hint="eastAsia"/>
          <w:b/>
          <w:bCs/>
          <w:sz w:val="24"/>
        </w:rPr>
        <w:t>由采购方按照主要技术要求进行验收。</w:t>
      </w:r>
      <w:bookmarkStart w:id="9" w:name="OLE_LINK29"/>
      <w:bookmarkStart w:id="10" w:name="OLE_LINK28"/>
      <w:r>
        <w:rPr>
          <w:rFonts w:ascii="仿宋_GB2312" w:eastAsia="仿宋_GB2312"/>
          <w:b/>
          <w:bCs/>
          <w:sz w:val="24"/>
        </w:rPr>
        <w:t>其中，</w:t>
      </w:r>
      <w:r>
        <w:rPr>
          <w:rFonts w:ascii="仿宋_GB2312" w:eastAsia="仿宋_GB2312" w:hint="eastAsia"/>
          <w:b/>
          <w:bCs/>
          <w:sz w:val="24"/>
        </w:rPr>
        <w:t>主要技术要求</w:t>
      </w:r>
      <w:r w:rsidR="00372AA3" w:rsidRPr="00372AA3">
        <w:rPr>
          <w:rFonts w:ascii="仿宋_GB2312" w:eastAsia="仿宋_GB2312" w:hint="eastAsia"/>
          <w:b/>
          <w:bCs/>
          <w:sz w:val="24"/>
        </w:rPr>
        <w:t>2.1条需提供原厂证书</w:t>
      </w:r>
      <w:r>
        <w:rPr>
          <w:rFonts w:ascii="仿宋_GB2312" w:eastAsia="仿宋_GB2312"/>
          <w:b/>
          <w:bCs/>
          <w:sz w:val="24"/>
        </w:rPr>
        <w:t>。</w:t>
      </w:r>
    </w:p>
    <w:bookmarkEnd w:id="9"/>
    <w:bookmarkEnd w:id="10"/>
    <w:p w14:paraId="0276974C" w14:textId="77777777" w:rsidR="00CD5A9B" w:rsidRDefault="00000000">
      <w:pPr>
        <w:spacing w:beforeLines="100" w:before="240"/>
        <w:ind w:firstLineChars="200" w:firstLine="480"/>
        <w:rPr>
          <w:rFonts w:ascii="仿宋_GB2312" w:eastAsia="仿宋_GB2312"/>
          <w:sz w:val="24"/>
        </w:rPr>
      </w:pPr>
      <w:r>
        <w:rPr>
          <w:rFonts w:ascii="仿宋_GB2312" w:eastAsia="仿宋_GB2312" w:hint="eastAsia"/>
          <w:sz w:val="24"/>
        </w:rPr>
        <w:t>三、采购公告的获取时间及地点等</w:t>
      </w:r>
    </w:p>
    <w:p w14:paraId="1A96F5D6" w14:textId="058BE32B"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b/>
          <w:bCs/>
          <w:sz w:val="24"/>
        </w:rPr>
        <w:t>采购公告获取时间：2026年0</w:t>
      </w:r>
      <w:r w:rsidR="00372AA3">
        <w:rPr>
          <w:rFonts w:ascii="仿宋_GB2312" w:eastAsia="仿宋_GB2312" w:hint="eastAsia"/>
          <w:b/>
          <w:bCs/>
          <w:sz w:val="24"/>
        </w:rPr>
        <w:t>3</w:t>
      </w:r>
      <w:r>
        <w:rPr>
          <w:rFonts w:ascii="仿宋_GB2312" w:eastAsia="仿宋_GB2312" w:hint="eastAsia"/>
          <w:b/>
          <w:bCs/>
          <w:sz w:val="24"/>
        </w:rPr>
        <w:t>月</w:t>
      </w:r>
      <w:r w:rsidR="00372AA3">
        <w:rPr>
          <w:rFonts w:ascii="仿宋_GB2312" w:eastAsia="仿宋_GB2312" w:hint="eastAsia"/>
          <w:b/>
          <w:bCs/>
          <w:sz w:val="24"/>
        </w:rPr>
        <w:t xml:space="preserve"> </w:t>
      </w:r>
      <w:r w:rsidR="006641B0">
        <w:rPr>
          <w:rFonts w:ascii="仿宋_GB2312" w:eastAsia="仿宋_GB2312" w:hint="eastAsia"/>
          <w:b/>
          <w:bCs/>
          <w:sz w:val="24"/>
        </w:rPr>
        <w:t>31</w:t>
      </w:r>
      <w:r>
        <w:rPr>
          <w:rFonts w:ascii="仿宋_GB2312" w:eastAsia="仿宋_GB2312" w:hint="eastAsia"/>
          <w:b/>
          <w:bCs/>
          <w:sz w:val="24"/>
        </w:rPr>
        <w:t>日至2026年</w:t>
      </w:r>
      <w:r w:rsidR="006641B0">
        <w:rPr>
          <w:rFonts w:ascii="仿宋_GB2312" w:eastAsia="仿宋_GB2312" w:hint="eastAsia"/>
          <w:b/>
          <w:bCs/>
          <w:sz w:val="24"/>
        </w:rPr>
        <w:t>04</w:t>
      </w:r>
      <w:r>
        <w:rPr>
          <w:rFonts w:ascii="仿宋_GB2312" w:eastAsia="仿宋_GB2312" w:hint="eastAsia"/>
          <w:b/>
          <w:bCs/>
          <w:sz w:val="24"/>
        </w:rPr>
        <w:t>月</w:t>
      </w:r>
      <w:r w:rsidR="00372AA3">
        <w:rPr>
          <w:rFonts w:ascii="仿宋_GB2312" w:eastAsia="仿宋_GB2312" w:hint="eastAsia"/>
          <w:b/>
          <w:bCs/>
          <w:sz w:val="24"/>
        </w:rPr>
        <w:t xml:space="preserve"> </w:t>
      </w:r>
      <w:r w:rsidR="006641B0">
        <w:rPr>
          <w:rFonts w:ascii="仿宋_GB2312" w:eastAsia="仿宋_GB2312" w:hint="eastAsia"/>
          <w:b/>
          <w:bCs/>
          <w:sz w:val="24"/>
        </w:rPr>
        <w:t>07</w:t>
      </w:r>
      <w:r>
        <w:rPr>
          <w:rFonts w:ascii="仿宋_GB2312" w:eastAsia="仿宋_GB2312" w:hint="eastAsia"/>
          <w:b/>
          <w:bCs/>
          <w:sz w:val="24"/>
        </w:rPr>
        <w:t>日</w:t>
      </w:r>
    </w:p>
    <w:p w14:paraId="2C61C134"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2．获取采购公告方式：浙江省医疗器械检验研究院官网主页通知公告栏下载。</w:t>
      </w:r>
    </w:p>
    <w:p w14:paraId="3D3DA3AF" w14:textId="74B80EA4"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四、</w:t>
      </w:r>
      <w:r>
        <w:rPr>
          <w:rFonts w:ascii="仿宋_GB2312" w:eastAsia="仿宋_GB2312" w:hint="eastAsia"/>
          <w:b/>
          <w:bCs/>
          <w:sz w:val="24"/>
        </w:rPr>
        <w:t>响应截止时间：2026年0</w:t>
      </w:r>
      <w:r w:rsidR="006641B0">
        <w:rPr>
          <w:rFonts w:ascii="仿宋_GB2312" w:eastAsia="仿宋_GB2312" w:hint="eastAsia"/>
          <w:b/>
          <w:bCs/>
          <w:sz w:val="24"/>
        </w:rPr>
        <w:t>4</w:t>
      </w:r>
      <w:r>
        <w:rPr>
          <w:rFonts w:ascii="仿宋_GB2312" w:eastAsia="仿宋_GB2312" w:hint="eastAsia"/>
          <w:b/>
          <w:bCs/>
          <w:sz w:val="24"/>
        </w:rPr>
        <w:t>月</w:t>
      </w:r>
      <w:r w:rsidR="006641B0">
        <w:rPr>
          <w:rFonts w:ascii="仿宋_GB2312" w:eastAsia="仿宋_GB2312" w:hint="eastAsia"/>
          <w:b/>
          <w:bCs/>
          <w:sz w:val="24"/>
        </w:rPr>
        <w:t>07</w:t>
      </w:r>
      <w:r>
        <w:rPr>
          <w:rFonts w:ascii="仿宋_GB2312" w:eastAsia="仿宋_GB2312" w:hint="eastAsia"/>
          <w:b/>
          <w:bCs/>
          <w:sz w:val="24"/>
        </w:rPr>
        <w:t xml:space="preserve">日14:00 </w:t>
      </w:r>
    </w:p>
    <w:p w14:paraId="00BD487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五、响应文件提交地点：杭州市下沙开发区25号大街379号浙江省医疗器械检验研究院2</w:t>
      </w:r>
      <w:r>
        <w:rPr>
          <w:rFonts w:ascii="仿宋_GB2312" w:eastAsia="仿宋_GB2312"/>
          <w:sz w:val="24"/>
        </w:rPr>
        <w:t>10</w:t>
      </w:r>
      <w:r>
        <w:rPr>
          <w:rFonts w:ascii="仿宋_GB2312" w:eastAsia="仿宋_GB2312" w:hint="eastAsia"/>
          <w:sz w:val="24"/>
        </w:rPr>
        <w:t>房间招标采购小组</w:t>
      </w:r>
      <w:r>
        <w:rPr>
          <w:rFonts w:ascii="仿宋_GB2312" w:eastAsia="仿宋_GB2312"/>
          <w:sz w:val="24"/>
        </w:rPr>
        <w:t xml:space="preserve"> </w:t>
      </w:r>
    </w:p>
    <w:p w14:paraId="7891D98A"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六、开标地点：杭州市下沙开发区25号大街浙江省医疗器械检验研究院会议室</w:t>
      </w:r>
    </w:p>
    <w:p w14:paraId="0E537AF3"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七、联系方式</w:t>
      </w:r>
    </w:p>
    <w:p w14:paraId="33A06603"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采购人：浙江省医疗器械检验研究院  地点：杭州市下沙开发区25号大街</w:t>
      </w:r>
    </w:p>
    <w:p w14:paraId="2B766199" w14:textId="6DD11114"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采购联系人：</w:t>
      </w:r>
      <w:r w:rsidR="00372AA3">
        <w:rPr>
          <w:rFonts w:ascii="仿宋_GB2312" w:eastAsia="仿宋_GB2312" w:hint="eastAsia"/>
          <w:sz w:val="24"/>
        </w:rPr>
        <w:t>胡</w:t>
      </w:r>
      <w:r>
        <w:rPr>
          <w:rFonts w:ascii="仿宋_GB2312" w:eastAsia="仿宋_GB2312" w:hint="eastAsia"/>
          <w:sz w:val="24"/>
        </w:rPr>
        <w:t>老师  联系电话：0</w:t>
      </w:r>
      <w:r>
        <w:rPr>
          <w:rFonts w:ascii="仿宋_GB2312" w:eastAsia="仿宋_GB2312"/>
          <w:sz w:val="24"/>
        </w:rPr>
        <w:t>571-</w:t>
      </w:r>
      <w:r>
        <w:rPr>
          <w:rFonts w:ascii="仿宋_GB2312" w:eastAsia="仿宋_GB2312" w:hint="eastAsia"/>
          <w:sz w:val="24"/>
        </w:rPr>
        <w:t>8</w:t>
      </w:r>
      <w:r w:rsidR="00372AA3">
        <w:rPr>
          <w:rFonts w:ascii="仿宋_GB2312" w:eastAsia="仿宋_GB2312" w:hint="eastAsia"/>
          <w:sz w:val="24"/>
        </w:rPr>
        <w:t>6002817</w:t>
      </w:r>
      <w:r>
        <w:rPr>
          <w:rFonts w:ascii="仿宋_GB2312" w:eastAsia="仿宋_GB2312" w:hint="eastAsia"/>
          <w:sz w:val="24"/>
        </w:rPr>
        <w:t xml:space="preserve"> 传真：0</w:t>
      </w:r>
      <w:r>
        <w:rPr>
          <w:rFonts w:ascii="仿宋_GB2312" w:eastAsia="仿宋_GB2312"/>
          <w:sz w:val="24"/>
        </w:rPr>
        <w:t>571-</w:t>
      </w:r>
      <w:r>
        <w:rPr>
          <w:rFonts w:ascii="仿宋_GB2312" w:eastAsia="仿宋_GB2312" w:hint="eastAsia"/>
          <w:sz w:val="24"/>
        </w:rPr>
        <w:t>86002814</w:t>
      </w:r>
    </w:p>
    <w:p w14:paraId="778B029F"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监督电话：0571-86002850</w:t>
      </w:r>
    </w:p>
    <w:p w14:paraId="2AF07803" w14:textId="77777777" w:rsidR="00CD5A9B" w:rsidRDefault="00000000">
      <w:pPr>
        <w:widowControl/>
        <w:jc w:val="left"/>
        <w:rPr>
          <w:rFonts w:ascii="仿宋_GB2312" w:eastAsia="仿宋_GB2312"/>
          <w:sz w:val="24"/>
        </w:rPr>
      </w:pPr>
      <w:r>
        <w:rPr>
          <w:rFonts w:ascii="仿宋_GB2312" w:eastAsia="仿宋_GB2312"/>
          <w:sz w:val="24"/>
        </w:rPr>
        <w:br w:type="page"/>
      </w:r>
    </w:p>
    <w:p w14:paraId="6638D471" w14:textId="77777777" w:rsidR="00CD5A9B" w:rsidRDefault="00CD5A9B">
      <w:pPr>
        <w:widowControl/>
        <w:jc w:val="left"/>
        <w:rPr>
          <w:rFonts w:ascii="仿宋_GB2312" w:eastAsia="仿宋_GB2312"/>
          <w:sz w:val="24"/>
        </w:rPr>
      </w:pPr>
    </w:p>
    <w:p w14:paraId="2D3AEC96" w14:textId="77777777" w:rsidR="00CD5A9B" w:rsidRDefault="00000000">
      <w:pPr>
        <w:spacing w:line="440" w:lineRule="exact"/>
        <w:jc w:val="center"/>
        <w:rPr>
          <w:rFonts w:ascii="仿宋_GB2312" w:eastAsia="仿宋_GB2312"/>
          <w:b/>
          <w:sz w:val="24"/>
        </w:rPr>
      </w:pPr>
      <w:r>
        <w:rPr>
          <w:rFonts w:ascii="仿宋_GB2312" w:eastAsia="仿宋_GB2312" w:hint="eastAsia"/>
          <w:b/>
          <w:sz w:val="24"/>
        </w:rPr>
        <w:t>第二部分 须知</w:t>
      </w:r>
    </w:p>
    <w:p w14:paraId="489301CC" w14:textId="77777777" w:rsidR="00CD5A9B" w:rsidRDefault="00CD5A9B">
      <w:pPr>
        <w:spacing w:line="440" w:lineRule="exact"/>
        <w:jc w:val="center"/>
        <w:rPr>
          <w:rFonts w:ascii="仿宋_GB2312" w:eastAsia="仿宋_GB2312"/>
          <w:sz w:val="24"/>
        </w:rPr>
      </w:pPr>
    </w:p>
    <w:p w14:paraId="4AB8B7A4" w14:textId="77777777" w:rsidR="00CD5A9B" w:rsidRDefault="00000000">
      <w:pPr>
        <w:spacing w:line="440" w:lineRule="exact"/>
        <w:rPr>
          <w:rFonts w:ascii="仿宋_GB2312" w:eastAsia="仿宋_GB2312"/>
          <w:b/>
          <w:sz w:val="24"/>
        </w:rPr>
      </w:pPr>
      <w:r>
        <w:rPr>
          <w:rFonts w:ascii="仿宋_GB2312" w:eastAsia="仿宋_GB2312" w:hint="eastAsia"/>
          <w:b/>
          <w:sz w:val="24"/>
        </w:rPr>
        <w:t>一、适用范围：仅适用于本次采购所叙述的项目。</w:t>
      </w:r>
    </w:p>
    <w:p w14:paraId="2B69E1D3" w14:textId="77777777" w:rsidR="00CD5A9B" w:rsidRDefault="00000000">
      <w:pPr>
        <w:spacing w:line="440" w:lineRule="exact"/>
        <w:rPr>
          <w:rFonts w:ascii="仿宋_GB2312" w:eastAsia="仿宋_GB2312"/>
          <w:b/>
          <w:sz w:val="24"/>
        </w:rPr>
      </w:pPr>
      <w:r>
        <w:rPr>
          <w:rFonts w:ascii="仿宋_GB2312" w:eastAsia="仿宋_GB2312" w:hint="eastAsia"/>
          <w:b/>
          <w:sz w:val="24"/>
        </w:rPr>
        <w:t>二、定义</w:t>
      </w:r>
    </w:p>
    <w:p w14:paraId="18092DED" w14:textId="77777777" w:rsidR="00CD5A9B" w:rsidRDefault="00000000">
      <w:pPr>
        <w:spacing w:line="440" w:lineRule="exact"/>
        <w:rPr>
          <w:rFonts w:ascii="仿宋_GB2312" w:eastAsia="仿宋_GB2312"/>
          <w:sz w:val="24"/>
        </w:rPr>
      </w:pPr>
      <w:r>
        <w:rPr>
          <w:rFonts w:ascii="仿宋_GB2312" w:eastAsia="仿宋_GB2312" w:hint="eastAsia"/>
          <w:sz w:val="24"/>
        </w:rPr>
        <w:t>（一）“采购人”系指浙江省医疗器械检验研究院。</w:t>
      </w:r>
    </w:p>
    <w:p w14:paraId="3333A182" w14:textId="77777777" w:rsidR="00CD5A9B" w:rsidRDefault="00000000">
      <w:pPr>
        <w:spacing w:line="440" w:lineRule="exact"/>
        <w:rPr>
          <w:rFonts w:ascii="仿宋_GB2312" w:eastAsia="仿宋_GB2312"/>
          <w:sz w:val="24"/>
        </w:rPr>
      </w:pPr>
      <w:r>
        <w:rPr>
          <w:rFonts w:ascii="仿宋_GB2312" w:eastAsia="仿宋_GB2312" w:hint="eastAsia"/>
          <w:sz w:val="24"/>
        </w:rPr>
        <w:t>（二）“响应方”系指向采购人提交响应文件的供应商。</w:t>
      </w:r>
    </w:p>
    <w:p w14:paraId="5EC7CBD8" w14:textId="77777777" w:rsidR="00CD5A9B" w:rsidRDefault="00000000">
      <w:pPr>
        <w:spacing w:line="440" w:lineRule="exact"/>
        <w:rPr>
          <w:rFonts w:ascii="仿宋_GB2312" w:eastAsia="仿宋_GB2312"/>
          <w:b/>
          <w:sz w:val="24"/>
        </w:rPr>
      </w:pPr>
      <w:r>
        <w:rPr>
          <w:rFonts w:ascii="仿宋_GB2312" w:eastAsia="仿宋_GB2312" w:hint="eastAsia"/>
          <w:b/>
          <w:sz w:val="24"/>
        </w:rPr>
        <w:t>三、响应文件的组成</w:t>
      </w:r>
    </w:p>
    <w:p w14:paraId="31E41295" w14:textId="77777777" w:rsidR="00CD5A9B" w:rsidRDefault="00000000">
      <w:pPr>
        <w:spacing w:line="440" w:lineRule="exact"/>
        <w:rPr>
          <w:rFonts w:ascii="仿宋_GB2312" w:eastAsia="仿宋_GB2312"/>
          <w:sz w:val="24"/>
        </w:rPr>
      </w:pPr>
      <w:r>
        <w:rPr>
          <w:rFonts w:ascii="仿宋_GB2312" w:eastAsia="仿宋_GB2312" w:hint="eastAsia"/>
          <w:sz w:val="24"/>
        </w:rPr>
        <w:t>（一）采购公告响应书（附件一）；</w:t>
      </w:r>
    </w:p>
    <w:p w14:paraId="15A9B44D" w14:textId="77777777" w:rsidR="00CD5A9B" w:rsidRDefault="00000000">
      <w:pPr>
        <w:spacing w:line="440" w:lineRule="exact"/>
        <w:rPr>
          <w:rFonts w:ascii="仿宋_GB2312" w:eastAsia="仿宋_GB2312"/>
          <w:sz w:val="24"/>
        </w:rPr>
      </w:pPr>
      <w:r>
        <w:rPr>
          <w:rFonts w:ascii="仿宋_GB2312" w:eastAsia="仿宋_GB2312" w:hint="eastAsia"/>
          <w:sz w:val="24"/>
        </w:rPr>
        <w:t>（二）报价表（须提供报价明细清单）（附件二）；</w:t>
      </w:r>
    </w:p>
    <w:p w14:paraId="2A769D1B" w14:textId="77777777" w:rsidR="00CD5A9B" w:rsidRDefault="00000000">
      <w:pPr>
        <w:spacing w:line="440" w:lineRule="exact"/>
        <w:rPr>
          <w:rFonts w:ascii="仿宋_GB2312" w:eastAsia="仿宋_GB2312"/>
          <w:sz w:val="24"/>
        </w:rPr>
      </w:pPr>
      <w:r>
        <w:rPr>
          <w:rFonts w:ascii="仿宋_GB2312" w:eastAsia="仿宋_GB2312" w:hint="eastAsia"/>
          <w:sz w:val="24"/>
        </w:rPr>
        <w:t>（三）服务承诺表（附件四）；</w:t>
      </w:r>
    </w:p>
    <w:p w14:paraId="2375D1F4" w14:textId="77777777" w:rsidR="00CD5A9B" w:rsidRDefault="00000000">
      <w:pPr>
        <w:spacing w:line="440" w:lineRule="exact"/>
        <w:rPr>
          <w:rFonts w:ascii="仿宋_GB2312" w:eastAsia="仿宋_GB2312"/>
          <w:sz w:val="24"/>
        </w:rPr>
      </w:pPr>
      <w:r>
        <w:rPr>
          <w:rFonts w:ascii="仿宋_GB2312" w:eastAsia="仿宋_GB2312" w:hint="eastAsia"/>
          <w:sz w:val="24"/>
        </w:rPr>
        <w:t>（四）服务类似的相关业绩证明（以合同为准）。</w:t>
      </w:r>
    </w:p>
    <w:p w14:paraId="7A043981" w14:textId="77777777" w:rsidR="00CD5A9B" w:rsidRDefault="00000000">
      <w:pPr>
        <w:spacing w:line="440" w:lineRule="exact"/>
        <w:rPr>
          <w:rFonts w:ascii="仿宋_GB2312" w:eastAsia="仿宋_GB2312"/>
          <w:sz w:val="24"/>
        </w:rPr>
      </w:pPr>
      <w:r>
        <w:rPr>
          <w:rFonts w:ascii="仿宋_GB2312" w:eastAsia="仿宋_GB2312" w:hint="eastAsia"/>
          <w:sz w:val="24"/>
        </w:rPr>
        <w:t xml:space="preserve">（五）法定代表人授权书（附件三）和全权代表身份证复印件； </w:t>
      </w:r>
    </w:p>
    <w:p w14:paraId="0F1F0F17" w14:textId="77777777" w:rsidR="00CD5A9B" w:rsidRDefault="00000000">
      <w:pPr>
        <w:spacing w:line="440" w:lineRule="exact"/>
        <w:rPr>
          <w:rFonts w:ascii="仿宋_GB2312" w:eastAsia="仿宋_GB2312"/>
          <w:sz w:val="24"/>
        </w:rPr>
      </w:pPr>
      <w:r>
        <w:rPr>
          <w:rFonts w:ascii="仿宋_GB2312" w:eastAsia="仿宋_GB2312" w:hint="eastAsia"/>
          <w:sz w:val="24"/>
        </w:rPr>
        <w:t>（六）响应方认为需要的其他文件资料；</w:t>
      </w:r>
    </w:p>
    <w:p w14:paraId="35929755" w14:textId="77777777" w:rsidR="00CD5A9B" w:rsidRDefault="00000000">
      <w:pPr>
        <w:spacing w:line="440" w:lineRule="exact"/>
        <w:rPr>
          <w:rFonts w:ascii="仿宋_GB2312" w:eastAsia="仿宋_GB2312"/>
          <w:sz w:val="24"/>
        </w:rPr>
      </w:pPr>
      <w:r>
        <w:rPr>
          <w:rFonts w:ascii="仿宋_GB2312" w:eastAsia="仿宋_GB2312" w:hint="eastAsia"/>
          <w:sz w:val="24"/>
        </w:rPr>
        <w:t>（七）符合年检的营业执照副本复印件、符合年检的税务登记证书复印件、组织机构代码证副本复印件（加盖公章）。</w:t>
      </w:r>
    </w:p>
    <w:p w14:paraId="53C477A3"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以上文件密封装订，并在封皮上注明：采购响应方单位名称、项目名称、项目编号、参加的标项、响应方名称、详细地址、全权代表姓名。</w:t>
      </w:r>
    </w:p>
    <w:p w14:paraId="332E874D"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响应文件正、副本中必须提供《报价表》及相关的报价明细清单。</w:t>
      </w:r>
    </w:p>
    <w:p w14:paraId="1B095BB5" w14:textId="77777777" w:rsidR="00CD5A9B" w:rsidRDefault="00000000">
      <w:pPr>
        <w:spacing w:line="440" w:lineRule="exact"/>
        <w:rPr>
          <w:rFonts w:ascii="仿宋_GB2312" w:eastAsia="仿宋_GB2312"/>
          <w:b/>
          <w:sz w:val="24"/>
        </w:rPr>
      </w:pPr>
      <w:r>
        <w:rPr>
          <w:rFonts w:ascii="仿宋_GB2312" w:eastAsia="仿宋_GB2312" w:hint="eastAsia"/>
          <w:b/>
          <w:sz w:val="24"/>
        </w:rPr>
        <w:t>四、响应文件的签署和份数</w:t>
      </w:r>
    </w:p>
    <w:p w14:paraId="510FF436" w14:textId="77777777" w:rsidR="00CD5A9B" w:rsidRDefault="00000000">
      <w:pPr>
        <w:spacing w:line="440" w:lineRule="exact"/>
        <w:rPr>
          <w:rFonts w:ascii="仿宋_GB2312" w:eastAsia="仿宋_GB2312"/>
          <w:sz w:val="24"/>
        </w:rPr>
      </w:pPr>
      <w:r>
        <w:rPr>
          <w:rFonts w:ascii="仿宋_GB2312" w:eastAsia="仿宋_GB2312" w:hint="eastAsia"/>
          <w:sz w:val="24"/>
        </w:rPr>
        <w:t>（一）响应文件需打印或用不褪色的墨水填写。响应文件的装订顺序应按第三条所叙顺序装订，必须采用</w:t>
      </w:r>
      <w:r>
        <w:rPr>
          <w:rFonts w:ascii="仿宋_GB2312" w:eastAsia="仿宋_GB2312" w:hint="eastAsia"/>
          <w:b/>
          <w:bCs/>
          <w:sz w:val="24"/>
        </w:rPr>
        <w:t>胶装</w:t>
      </w:r>
      <w:r>
        <w:rPr>
          <w:rFonts w:ascii="仿宋_GB2312" w:eastAsia="仿宋_GB2312" w:hint="eastAsia"/>
          <w:sz w:val="24"/>
        </w:rPr>
        <w:t>，不得活页装订。</w:t>
      </w:r>
    </w:p>
    <w:p w14:paraId="6C18A411" w14:textId="77777777" w:rsidR="00CD5A9B" w:rsidRDefault="00000000">
      <w:pPr>
        <w:spacing w:line="440" w:lineRule="exact"/>
        <w:rPr>
          <w:rFonts w:ascii="仿宋_GB2312" w:eastAsia="仿宋_GB2312"/>
          <w:sz w:val="24"/>
        </w:rPr>
      </w:pPr>
      <w:r>
        <w:rPr>
          <w:rFonts w:ascii="仿宋_GB2312" w:eastAsia="仿宋_GB2312" w:hint="eastAsia"/>
          <w:sz w:val="24"/>
        </w:rPr>
        <w:t>（二）响应文件凡需要盖章处均须由响应方盖公章，并由法定代表人或全权代表签署，响应方应写全称。</w:t>
      </w:r>
    </w:p>
    <w:p w14:paraId="085B01F6" w14:textId="77777777" w:rsidR="00CD5A9B" w:rsidRDefault="00000000">
      <w:pPr>
        <w:spacing w:line="440" w:lineRule="exact"/>
        <w:rPr>
          <w:rFonts w:ascii="仿宋_GB2312" w:eastAsia="仿宋_GB2312"/>
          <w:sz w:val="24"/>
        </w:rPr>
      </w:pPr>
      <w:r>
        <w:rPr>
          <w:rFonts w:ascii="仿宋_GB2312" w:eastAsia="仿宋_GB2312" w:hint="eastAsia"/>
          <w:sz w:val="24"/>
        </w:rPr>
        <w:t>（三）采购预算金额不到十万的采购项目，响应方应打印标书正本一份，副本两份；采购预算金额大于或等于十万的采购项目，响应方应打印标书正本一份，副本四份；</w:t>
      </w:r>
    </w:p>
    <w:p w14:paraId="2666EF7E" w14:textId="77777777" w:rsidR="00CD5A9B" w:rsidRDefault="00000000">
      <w:pPr>
        <w:spacing w:line="440" w:lineRule="exact"/>
        <w:rPr>
          <w:rFonts w:ascii="仿宋_GB2312" w:eastAsia="仿宋_GB2312"/>
          <w:b/>
          <w:bCs/>
          <w:sz w:val="24"/>
        </w:rPr>
      </w:pPr>
      <w:r>
        <w:rPr>
          <w:rFonts w:ascii="仿宋_GB2312" w:eastAsia="仿宋_GB2312" w:hint="eastAsia"/>
          <w:sz w:val="24"/>
        </w:rPr>
        <w:t>（四）每个标项单独制作标书进行报价。</w:t>
      </w:r>
    </w:p>
    <w:p w14:paraId="55FE864B" w14:textId="77777777" w:rsidR="00CD5A9B" w:rsidRDefault="00000000">
      <w:pPr>
        <w:spacing w:line="440" w:lineRule="exact"/>
        <w:rPr>
          <w:rFonts w:ascii="仿宋_GB2312" w:eastAsia="仿宋_GB2312"/>
          <w:b/>
          <w:sz w:val="24"/>
        </w:rPr>
      </w:pPr>
      <w:r>
        <w:rPr>
          <w:rFonts w:ascii="仿宋_GB2312" w:eastAsia="仿宋_GB2312" w:hint="eastAsia"/>
          <w:b/>
          <w:sz w:val="24"/>
        </w:rPr>
        <w:t>五、响应文件的递交</w:t>
      </w:r>
    </w:p>
    <w:p w14:paraId="2072DD10" w14:textId="77777777" w:rsidR="00CD5A9B" w:rsidRDefault="00000000">
      <w:pPr>
        <w:spacing w:line="440" w:lineRule="exact"/>
        <w:rPr>
          <w:rFonts w:ascii="仿宋_GB2312" w:eastAsia="仿宋_GB2312"/>
          <w:sz w:val="24"/>
        </w:rPr>
      </w:pPr>
      <w:r>
        <w:rPr>
          <w:rFonts w:ascii="仿宋_GB2312" w:eastAsia="仿宋_GB2312" w:hint="eastAsia"/>
          <w:sz w:val="24"/>
        </w:rPr>
        <w:t>（一）如果响应方未加写标记，采购人对响应文件的误投和提前启封不负责任。</w:t>
      </w:r>
    </w:p>
    <w:p w14:paraId="71978547" w14:textId="77777777" w:rsidR="00CD5A9B" w:rsidRDefault="00000000">
      <w:pPr>
        <w:spacing w:line="440" w:lineRule="exact"/>
        <w:rPr>
          <w:rFonts w:ascii="仿宋_GB2312" w:eastAsia="仿宋_GB2312"/>
          <w:sz w:val="24"/>
        </w:rPr>
      </w:pPr>
      <w:r>
        <w:rPr>
          <w:rFonts w:ascii="仿宋_GB2312" w:eastAsia="仿宋_GB2312" w:hint="eastAsia"/>
          <w:sz w:val="24"/>
        </w:rPr>
        <w:t>（二）采购人接受响应文件时间</w:t>
      </w:r>
    </w:p>
    <w:p w14:paraId="5CE0E62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采购人于采购公告发放之日起至采购公告响应截止时间前接受采购响应标书。</w:t>
      </w:r>
    </w:p>
    <w:p w14:paraId="3AEA85FE" w14:textId="77777777" w:rsidR="00CD5A9B" w:rsidRDefault="00000000">
      <w:pPr>
        <w:spacing w:line="440" w:lineRule="exact"/>
        <w:rPr>
          <w:rFonts w:ascii="仿宋_GB2312" w:eastAsia="仿宋_GB2312"/>
          <w:sz w:val="24"/>
        </w:rPr>
      </w:pPr>
      <w:r>
        <w:rPr>
          <w:rFonts w:ascii="仿宋_GB2312" w:eastAsia="仿宋_GB2312" w:hint="eastAsia"/>
          <w:sz w:val="24"/>
        </w:rPr>
        <w:t>（三）采购响应文件的补充和修改</w:t>
      </w:r>
    </w:p>
    <w:p w14:paraId="5223259B"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lastRenderedPageBreak/>
        <w:t>采购响应截止时间前，采购响应方可以书面形式补充和修改，已向采购人递交的采购响应文件，相应部分以最后的补充和修改为准。该书面材料应密封，由响应方代表签字并加盖公章。</w:t>
      </w:r>
    </w:p>
    <w:p w14:paraId="29669E53" w14:textId="77777777" w:rsidR="00CD5A9B" w:rsidRDefault="00000000">
      <w:pPr>
        <w:spacing w:line="440" w:lineRule="exact"/>
        <w:rPr>
          <w:rFonts w:ascii="仿宋_GB2312" w:eastAsia="仿宋_GB2312"/>
          <w:sz w:val="24"/>
        </w:rPr>
      </w:pPr>
      <w:r>
        <w:rPr>
          <w:rFonts w:ascii="仿宋_GB2312" w:eastAsia="仿宋_GB2312" w:hint="eastAsia"/>
          <w:sz w:val="24"/>
        </w:rPr>
        <w:t>（四）采购响应文件填写字迹必须清楚、工整，对在采购响应文件中的不同文字文本的解释发生异议的，以中文文本为准。</w:t>
      </w:r>
    </w:p>
    <w:p w14:paraId="60D4A905" w14:textId="77777777" w:rsidR="00CD5A9B" w:rsidRDefault="00000000">
      <w:pPr>
        <w:spacing w:line="440" w:lineRule="exact"/>
        <w:rPr>
          <w:rFonts w:ascii="仿宋_GB2312" w:eastAsia="仿宋_GB2312"/>
          <w:b/>
          <w:sz w:val="24"/>
        </w:rPr>
      </w:pPr>
      <w:r>
        <w:rPr>
          <w:rFonts w:ascii="仿宋_GB2312" w:eastAsia="仿宋_GB2312" w:hint="eastAsia"/>
          <w:b/>
          <w:sz w:val="24"/>
        </w:rPr>
        <w:t>六、无效响应文件</w:t>
      </w:r>
    </w:p>
    <w:p w14:paraId="596520F9"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发生下列情况之一的响应文件被视为无效：</w:t>
      </w:r>
    </w:p>
    <w:p w14:paraId="17AEC97A" w14:textId="77777777" w:rsidR="00CD5A9B" w:rsidRDefault="00000000">
      <w:pPr>
        <w:spacing w:line="440" w:lineRule="exact"/>
        <w:rPr>
          <w:rFonts w:ascii="仿宋_GB2312" w:eastAsia="仿宋_GB2312"/>
          <w:sz w:val="24"/>
        </w:rPr>
      </w:pPr>
      <w:r>
        <w:rPr>
          <w:rFonts w:ascii="仿宋_GB2312" w:eastAsia="仿宋_GB2312" w:hint="eastAsia"/>
          <w:sz w:val="24"/>
        </w:rPr>
        <w:t>（一）在响应文件递交截止时间以后送达的响应文件；</w:t>
      </w:r>
    </w:p>
    <w:p w14:paraId="2773F8B5" w14:textId="77777777" w:rsidR="00CD5A9B" w:rsidRDefault="00000000">
      <w:pPr>
        <w:spacing w:line="440" w:lineRule="exact"/>
        <w:rPr>
          <w:rFonts w:ascii="仿宋_GB2312" w:eastAsia="仿宋_GB2312"/>
          <w:sz w:val="24"/>
        </w:rPr>
      </w:pPr>
      <w:r>
        <w:rPr>
          <w:rFonts w:ascii="仿宋_GB2312" w:eastAsia="仿宋_GB2312" w:hint="eastAsia"/>
          <w:sz w:val="24"/>
        </w:rPr>
        <w:t>（二）由于包装不妥，在送交途中严重破损或失散的响应文件；</w:t>
      </w:r>
    </w:p>
    <w:p w14:paraId="2718F1C0" w14:textId="77777777" w:rsidR="00CD5A9B" w:rsidRDefault="00000000">
      <w:pPr>
        <w:spacing w:line="440" w:lineRule="exact"/>
        <w:rPr>
          <w:rFonts w:ascii="仿宋_GB2312" w:eastAsia="仿宋_GB2312"/>
          <w:sz w:val="24"/>
        </w:rPr>
      </w:pPr>
      <w:r>
        <w:rPr>
          <w:rFonts w:ascii="仿宋_GB2312" w:eastAsia="仿宋_GB2312" w:hint="eastAsia"/>
          <w:sz w:val="24"/>
        </w:rPr>
        <w:t>（三）仅以非纸质文件形式的响应文件；</w:t>
      </w:r>
    </w:p>
    <w:p w14:paraId="02FF1CDC" w14:textId="77777777" w:rsidR="00CD5A9B" w:rsidRDefault="00000000">
      <w:pPr>
        <w:spacing w:line="440" w:lineRule="exact"/>
        <w:rPr>
          <w:rFonts w:ascii="仿宋_GB2312" w:eastAsia="仿宋_GB2312"/>
          <w:sz w:val="24"/>
        </w:rPr>
      </w:pPr>
      <w:bookmarkStart w:id="11" w:name="OLE_LINK32"/>
      <w:bookmarkStart w:id="12" w:name="OLE_LINK33"/>
      <w:r>
        <w:rPr>
          <w:rFonts w:ascii="仿宋_GB2312" w:eastAsia="仿宋_GB2312" w:hint="eastAsia"/>
          <w:sz w:val="24"/>
        </w:rPr>
        <w:t>（四）响应方未能提供合格的资格文件；</w:t>
      </w:r>
    </w:p>
    <w:p w14:paraId="1002C9B0" w14:textId="77777777" w:rsidR="00CD5A9B" w:rsidRDefault="00000000">
      <w:pPr>
        <w:spacing w:line="440" w:lineRule="exact"/>
        <w:rPr>
          <w:rFonts w:ascii="仿宋_GB2312" w:eastAsia="仿宋_GB2312"/>
          <w:sz w:val="24"/>
        </w:rPr>
      </w:pPr>
      <w:r>
        <w:rPr>
          <w:rFonts w:ascii="仿宋_GB2312" w:eastAsia="仿宋_GB2312" w:hint="eastAsia"/>
          <w:sz w:val="24"/>
        </w:rPr>
        <w:t>（五）与采购公告有重大偏离的响应文件；</w:t>
      </w:r>
    </w:p>
    <w:p w14:paraId="56002D65" w14:textId="77777777" w:rsidR="00CD5A9B" w:rsidRDefault="00000000">
      <w:pPr>
        <w:spacing w:line="440" w:lineRule="exact"/>
        <w:rPr>
          <w:rFonts w:ascii="仿宋_GB2312" w:eastAsia="仿宋_GB2312"/>
          <w:sz w:val="24"/>
        </w:rPr>
      </w:pPr>
      <w:r>
        <w:rPr>
          <w:rFonts w:ascii="仿宋_GB2312" w:eastAsia="仿宋_GB2312" w:hint="eastAsia"/>
          <w:sz w:val="24"/>
        </w:rPr>
        <w:t>（六）响应文件应盖公章而未盖公章或盖非公司公章、未装订、未密封、未有效授权、注册资金不符、响应书、法定代表人授权书等填写不完整或有涂改的；</w:t>
      </w:r>
    </w:p>
    <w:bookmarkEnd w:id="11"/>
    <w:bookmarkEnd w:id="12"/>
    <w:p w14:paraId="5FDA5EF8" w14:textId="77777777" w:rsidR="00CD5A9B" w:rsidRDefault="00000000">
      <w:pPr>
        <w:spacing w:line="440" w:lineRule="exact"/>
        <w:rPr>
          <w:rFonts w:ascii="仿宋_GB2312" w:eastAsia="仿宋_GB2312"/>
          <w:sz w:val="24"/>
        </w:rPr>
      </w:pPr>
      <w:r>
        <w:rPr>
          <w:rFonts w:ascii="仿宋_GB2312" w:eastAsia="仿宋_GB2312" w:hint="eastAsia"/>
          <w:sz w:val="24"/>
        </w:rPr>
        <w:t>（七）不符合法律、法规和本采购公告规定的其他实质性要求的。</w:t>
      </w:r>
    </w:p>
    <w:p w14:paraId="577A43C8" w14:textId="77777777" w:rsidR="00CD5A9B" w:rsidRDefault="00000000">
      <w:pPr>
        <w:spacing w:line="440" w:lineRule="exact"/>
        <w:rPr>
          <w:rFonts w:ascii="仿宋_GB2312" w:eastAsia="仿宋_GB2312"/>
          <w:sz w:val="24"/>
        </w:rPr>
      </w:pPr>
      <w:r>
        <w:rPr>
          <w:rFonts w:ascii="仿宋_GB2312" w:eastAsia="仿宋_GB2312" w:hint="eastAsia"/>
          <w:sz w:val="24"/>
        </w:rPr>
        <w:t>（八）投标方</w:t>
      </w:r>
      <w:r>
        <w:rPr>
          <w:rFonts w:ascii="仿宋_GB2312" w:eastAsia="仿宋_GB2312"/>
          <w:sz w:val="24"/>
        </w:rPr>
        <w:t>在提交响应文件前没有组织专人</w:t>
      </w:r>
      <w:r>
        <w:rPr>
          <w:rFonts w:ascii="仿宋_GB2312" w:eastAsia="仿宋_GB2312" w:hint="eastAsia"/>
          <w:sz w:val="24"/>
        </w:rPr>
        <w:t>到现场踏勘</w:t>
      </w:r>
      <w:r>
        <w:rPr>
          <w:rFonts w:ascii="仿宋_GB2312" w:eastAsia="仿宋_GB2312"/>
          <w:sz w:val="24"/>
        </w:rPr>
        <w:t>，</w:t>
      </w:r>
      <w:r>
        <w:rPr>
          <w:rFonts w:ascii="仿宋_GB2312" w:eastAsia="仿宋_GB2312" w:hint="eastAsia"/>
          <w:sz w:val="24"/>
        </w:rPr>
        <w:t>或单方面</w:t>
      </w:r>
      <w:r>
        <w:rPr>
          <w:rFonts w:ascii="仿宋_GB2312" w:eastAsia="仿宋_GB2312"/>
          <w:sz w:val="24"/>
        </w:rPr>
        <w:t>组织人员</w:t>
      </w:r>
      <w:r>
        <w:rPr>
          <w:rFonts w:ascii="仿宋_GB2312" w:eastAsia="仿宋_GB2312" w:hint="eastAsia"/>
          <w:sz w:val="24"/>
        </w:rPr>
        <w:t>到现场未和招标方相关人员开展沟通交流详细了解项目情况的</w:t>
      </w:r>
      <w:r>
        <w:rPr>
          <w:rFonts w:ascii="仿宋_GB2312" w:eastAsia="仿宋_GB2312"/>
          <w:sz w:val="24"/>
        </w:rPr>
        <w:t>。</w:t>
      </w:r>
    </w:p>
    <w:p w14:paraId="08873AE2" w14:textId="77777777" w:rsidR="00CD5A9B" w:rsidRDefault="00000000">
      <w:pPr>
        <w:spacing w:line="440" w:lineRule="exact"/>
        <w:rPr>
          <w:rFonts w:ascii="仿宋_GB2312" w:eastAsia="仿宋_GB2312"/>
          <w:b/>
          <w:sz w:val="24"/>
        </w:rPr>
      </w:pPr>
      <w:r>
        <w:rPr>
          <w:rFonts w:ascii="仿宋_GB2312" w:eastAsia="仿宋_GB2312" w:hint="eastAsia"/>
          <w:b/>
          <w:sz w:val="24"/>
        </w:rPr>
        <w:t>七、采购公告答疑</w:t>
      </w:r>
    </w:p>
    <w:p w14:paraId="46EAA0CE" w14:textId="3F9F4625"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如对本次采购公告存在疑问，请将书面文件在2026年</w:t>
      </w:r>
      <w:r w:rsidR="006641B0">
        <w:rPr>
          <w:rFonts w:ascii="仿宋_GB2312" w:eastAsia="仿宋_GB2312" w:hint="eastAsia"/>
          <w:sz w:val="24"/>
        </w:rPr>
        <w:t>4</w:t>
      </w:r>
      <w:r>
        <w:rPr>
          <w:rFonts w:ascii="仿宋_GB2312" w:eastAsia="仿宋_GB2312" w:hint="eastAsia"/>
          <w:sz w:val="24"/>
        </w:rPr>
        <w:t>月</w:t>
      </w:r>
      <w:r w:rsidR="006641B0">
        <w:rPr>
          <w:rFonts w:ascii="仿宋_GB2312" w:eastAsia="仿宋_GB2312" w:hint="eastAsia"/>
          <w:sz w:val="24"/>
        </w:rPr>
        <w:t>07</w:t>
      </w:r>
      <w:r>
        <w:rPr>
          <w:rFonts w:ascii="仿宋_GB2312" w:eastAsia="仿宋_GB2312" w:hint="eastAsia"/>
          <w:sz w:val="24"/>
        </w:rPr>
        <w:t>日下午14时之前，送至浙江省医疗器械检验研究院招标采购小组（下沙25号大街379号210室），采购人将做统一答复，如规定时间内未收到任何质疑，则视为各响应方均对此无异议。</w:t>
      </w:r>
    </w:p>
    <w:p w14:paraId="3227DB39" w14:textId="77777777" w:rsidR="00CD5A9B" w:rsidRDefault="00000000">
      <w:pPr>
        <w:spacing w:line="440" w:lineRule="exact"/>
        <w:rPr>
          <w:rFonts w:ascii="仿宋_GB2312" w:eastAsia="仿宋_GB2312"/>
          <w:b/>
          <w:sz w:val="24"/>
        </w:rPr>
      </w:pPr>
      <w:r>
        <w:rPr>
          <w:rFonts w:ascii="仿宋_GB2312" w:eastAsia="仿宋_GB2312" w:hint="eastAsia"/>
          <w:b/>
          <w:sz w:val="24"/>
        </w:rPr>
        <w:t>八、评审办法</w:t>
      </w:r>
    </w:p>
    <w:p w14:paraId="3E11F21F"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招标采购小组将遵循公开、公平、公正的原则，对响应方提供服务、价格、实施方案、售后服务、公司基本情况、履约能力等进行综合分析评分，综合得分最高的推荐为第一中标候选人。</w:t>
      </w:r>
    </w:p>
    <w:p w14:paraId="518275FD" w14:textId="77777777" w:rsidR="00CD5A9B" w:rsidRDefault="00000000">
      <w:pPr>
        <w:spacing w:line="440" w:lineRule="exact"/>
        <w:rPr>
          <w:rFonts w:ascii="仿宋_GB2312" w:eastAsia="仿宋_GB2312"/>
          <w:b/>
          <w:sz w:val="24"/>
        </w:rPr>
      </w:pPr>
      <w:r>
        <w:rPr>
          <w:rFonts w:ascii="仿宋_GB2312" w:eastAsia="仿宋_GB2312" w:hint="eastAsia"/>
          <w:b/>
          <w:sz w:val="24"/>
        </w:rPr>
        <w:t>九、程序</w:t>
      </w:r>
    </w:p>
    <w:p w14:paraId="14F545E0" w14:textId="77777777" w:rsidR="00CD5A9B" w:rsidRDefault="00000000">
      <w:pPr>
        <w:spacing w:line="440" w:lineRule="exact"/>
        <w:rPr>
          <w:rFonts w:ascii="仿宋_GB2312" w:eastAsia="仿宋_GB2312"/>
          <w:sz w:val="24"/>
        </w:rPr>
      </w:pPr>
      <w:r>
        <w:rPr>
          <w:rFonts w:ascii="仿宋_GB2312" w:eastAsia="仿宋_GB2312" w:hint="eastAsia"/>
          <w:sz w:val="24"/>
        </w:rPr>
        <w:t>（一）招标采购小组审核响应文件</w:t>
      </w:r>
    </w:p>
    <w:p w14:paraId="2086697C" w14:textId="77777777" w:rsidR="00CD5A9B" w:rsidRDefault="00000000">
      <w:pPr>
        <w:spacing w:line="440" w:lineRule="exact"/>
        <w:ind w:firstLineChars="150" w:firstLine="360"/>
        <w:rPr>
          <w:rFonts w:ascii="仿宋_GB2312" w:eastAsia="仿宋_GB2312"/>
          <w:sz w:val="24"/>
        </w:rPr>
      </w:pPr>
      <w:r>
        <w:rPr>
          <w:rFonts w:ascii="仿宋_GB2312" w:eastAsia="仿宋_GB2312" w:hint="eastAsia"/>
          <w:sz w:val="24"/>
        </w:rPr>
        <w:t>依据采购公告的规定，从响应文件的有效性、完整性和对采购公告的响应程度进行审查，以确定是否对采购公告的实质性要求作出响应。</w:t>
      </w:r>
    </w:p>
    <w:p w14:paraId="5F897BFB" w14:textId="77777777" w:rsidR="00CD5A9B" w:rsidRDefault="00000000">
      <w:pPr>
        <w:spacing w:line="440" w:lineRule="exact"/>
        <w:rPr>
          <w:rFonts w:ascii="仿宋_GB2312" w:eastAsia="仿宋_GB2312"/>
          <w:sz w:val="24"/>
        </w:rPr>
      </w:pPr>
      <w:r>
        <w:rPr>
          <w:rFonts w:ascii="仿宋_GB2312" w:eastAsia="仿宋_GB2312" w:hint="eastAsia"/>
          <w:sz w:val="24"/>
        </w:rPr>
        <w:t>（二）招标采购小组综合审议的基础上，推荐综合评分排名第一的单位为中标供应商。</w:t>
      </w:r>
    </w:p>
    <w:p w14:paraId="38664664" w14:textId="77777777" w:rsidR="00CD5A9B" w:rsidRDefault="00000000">
      <w:pPr>
        <w:spacing w:line="440" w:lineRule="exact"/>
        <w:rPr>
          <w:rFonts w:ascii="仿宋_GB2312" w:eastAsia="仿宋_GB2312"/>
          <w:b/>
          <w:sz w:val="24"/>
        </w:rPr>
      </w:pPr>
      <w:r>
        <w:rPr>
          <w:rFonts w:ascii="仿宋_GB2312" w:eastAsia="仿宋_GB2312" w:hint="eastAsia"/>
          <w:b/>
          <w:sz w:val="24"/>
        </w:rPr>
        <w:t>十、中标通知</w:t>
      </w:r>
    </w:p>
    <w:p w14:paraId="46A74DFC" w14:textId="77777777" w:rsidR="00CD5A9B" w:rsidRDefault="00000000">
      <w:pPr>
        <w:spacing w:line="440" w:lineRule="exact"/>
        <w:rPr>
          <w:rFonts w:ascii="仿宋_GB2312" w:eastAsia="仿宋_GB2312"/>
          <w:sz w:val="24"/>
        </w:rPr>
      </w:pPr>
      <w:r>
        <w:rPr>
          <w:rFonts w:ascii="仿宋_GB2312" w:eastAsia="仿宋_GB2312" w:hint="eastAsia"/>
          <w:sz w:val="24"/>
        </w:rPr>
        <w:t>（一）采购结束后，采购人将于七个工作日内在浙江省医疗器械检验研究院网站上发布中标</w:t>
      </w:r>
      <w:r>
        <w:rPr>
          <w:rFonts w:ascii="仿宋_GB2312" w:eastAsia="仿宋_GB2312" w:hint="eastAsia"/>
          <w:sz w:val="24"/>
        </w:rPr>
        <w:lastRenderedPageBreak/>
        <w:t>公告，公告期满，如无响应方质疑，由浙江省医疗器械检验研究院与中标单位签订购销合同。</w:t>
      </w:r>
    </w:p>
    <w:p w14:paraId="1B67865B" w14:textId="77777777" w:rsidR="00CD5A9B" w:rsidRDefault="00000000">
      <w:pPr>
        <w:spacing w:line="440" w:lineRule="exact"/>
        <w:rPr>
          <w:rFonts w:ascii="仿宋_GB2312" w:eastAsia="仿宋_GB2312"/>
          <w:sz w:val="24"/>
        </w:rPr>
      </w:pPr>
      <w:r>
        <w:rPr>
          <w:rFonts w:ascii="仿宋_GB2312" w:eastAsia="仿宋_GB2312" w:hint="eastAsia"/>
          <w:sz w:val="24"/>
        </w:rPr>
        <w:t>（二）中标通知书发出后，若中标供应商放弃中标，应当承担相应的法律责任，中标通知书对采购人和中标供应商具有同等法律效力。</w:t>
      </w:r>
    </w:p>
    <w:p w14:paraId="6D9A014F" w14:textId="77777777" w:rsidR="00CD5A9B" w:rsidRDefault="00000000">
      <w:pPr>
        <w:spacing w:line="440" w:lineRule="exact"/>
        <w:rPr>
          <w:rFonts w:ascii="仿宋_GB2312" w:eastAsia="仿宋_GB2312"/>
          <w:b/>
          <w:sz w:val="24"/>
        </w:rPr>
      </w:pPr>
      <w:r>
        <w:rPr>
          <w:rFonts w:ascii="仿宋_GB2312" w:eastAsia="仿宋_GB2312" w:hint="eastAsia"/>
          <w:b/>
          <w:sz w:val="24"/>
        </w:rPr>
        <w:t>十一、其他</w:t>
      </w:r>
    </w:p>
    <w:p w14:paraId="48313301" w14:textId="77777777" w:rsidR="00CD5A9B" w:rsidRDefault="00000000">
      <w:pPr>
        <w:spacing w:line="440" w:lineRule="exact"/>
        <w:rPr>
          <w:rFonts w:ascii="仿宋_GB2312" w:eastAsia="仿宋_GB2312"/>
          <w:sz w:val="24"/>
        </w:rPr>
      </w:pPr>
      <w:r>
        <w:rPr>
          <w:rFonts w:ascii="仿宋_GB2312" w:eastAsia="仿宋_GB2312" w:hint="eastAsia"/>
          <w:sz w:val="24"/>
        </w:rPr>
        <w:t>（一）如果有确凿证据证明各响应方之间存在串标等舞弊、违法行为，采购人有权拒绝存在此行为的响应方投标或将投标作废。</w:t>
      </w:r>
    </w:p>
    <w:p w14:paraId="227E7838" w14:textId="77777777" w:rsidR="00CD5A9B" w:rsidRDefault="00000000">
      <w:pPr>
        <w:spacing w:line="440" w:lineRule="exact"/>
        <w:rPr>
          <w:rFonts w:ascii="仿宋_GB2312" w:eastAsia="仿宋_GB2312"/>
          <w:sz w:val="24"/>
        </w:rPr>
      </w:pPr>
      <w:r>
        <w:rPr>
          <w:rFonts w:ascii="仿宋_GB2312" w:eastAsia="仿宋_GB2312" w:hint="eastAsia"/>
          <w:sz w:val="24"/>
        </w:rPr>
        <w:t>（二）中标后不能按要求履行服务保证的供应商将按《中华人民共和国政府采购法》和其它法规进行相应的处罚。</w:t>
      </w:r>
    </w:p>
    <w:p w14:paraId="68D6C16D" w14:textId="77777777" w:rsidR="00CD5A9B" w:rsidRDefault="00000000">
      <w:pPr>
        <w:spacing w:line="440" w:lineRule="exact"/>
        <w:rPr>
          <w:rFonts w:ascii="仿宋_GB2312" w:eastAsia="仿宋_GB2312"/>
          <w:sz w:val="24"/>
        </w:rPr>
      </w:pPr>
      <w:r>
        <w:rPr>
          <w:rFonts w:ascii="仿宋_GB2312" w:eastAsia="仿宋_GB2312" w:hint="eastAsia"/>
          <w:sz w:val="24"/>
        </w:rPr>
        <w:t>（三）本次采购项目不允许两个或两个以上的供应商组成联合体参加投标，不允许入围的中标单位将项目转包或分包。</w:t>
      </w:r>
    </w:p>
    <w:p w14:paraId="11C75E93" w14:textId="77777777" w:rsidR="00CD5A9B" w:rsidRDefault="00000000">
      <w:pPr>
        <w:spacing w:line="440" w:lineRule="exact"/>
        <w:rPr>
          <w:rFonts w:ascii="仿宋_GB2312" w:eastAsia="仿宋_GB2312"/>
          <w:sz w:val="24"/>
        </w:rPr>
      </w:pPr>
      <w:r>
        <w:rPr>
          <w:rFonts w:ascii="仿宋_GB2312" w:eastAsia="仿宋_GB2312" w:hint="eastAsia"/>
          <w:sz w:val="24"/>
        </w:rPr>
        <w:t>（四）本文件未及事项，在签订合同时各方友好商定。</w:t>
      </w:r>
    </w:p>
    <w:p w14:paraId="2883D710" w14:textId="77777777" w:rsidR="00CD5A9B" w:rsidRDefault="00CD5A9B">
      <w:pPr>
        <w:spacing w:line="440" w:lineRule="exact"/>
        <w:rPr>
          <w:rFonts w:ascii="仿宋_GB2312" w:eastAsia="仿宋_GB2312"/>
          <w:sz w:val="24"/>
        </w:rPr>
      </w:pPr>
    </w:p>
    <w:p w14:paraId="64DE5A5A" w14:textId="77777777" w:rsidR="00CD5A9B" w:rsidRDefault="00CD5A9B">
      <w:pPr>
        <w:spacing w:line="440" w:lineRule="exact"/>
        <w:rPr>
          <w:rFonts w:ascii="仿宋_GB2312" w:eastAsia="仿宋_GB2312"/>
          <w:sz w:val="24"/>
        </w:rPr>
      </w:pPr>
    </w:p>
    <w:p w14:paraId="413D0ADB" w14:textId="77777777" w:rsidR="00CD5A9B" w:rsidRDefault="00CD5A9B">
      <w:pPr>
        <w:ind w:right="-670"/>
        <w:jc w:val="center"/>
        <w:rPr>
          <w:rFonts w:ascii="仿宋_GB2312" w:eastAsia="仿宋_GB2312"/>
          <w:b/>
          <w:sz w:val="24"/>
        </w:rPr>
      </w:pPr>
    </w:p>
    <w:p w14:paraId="5DD65D6E" w14:textId="77777777" w:rsidR="00CD5A9B" w:rsidRDefault="00000000">
      <w:pPr>
        <w:widowControl/>
        <w:jc w:val="left"/>
        <w:rPr>
          <w:rFonts w:ascii="仿宋_GB2312" w:eastAsia="仿宋_GB2312"/>
          <w:b/>
          <w:sz w:val="24"/>
        </w:rPr>
      </w:pPr>
      <w:r>
        <w:rPr>
          <w:rFonts w:ascii="仿宋_GB2312" w:eastAsia="仿宋_GB2312"/>
          <w:b/>
          <w:sz w:val="24"/>
        </w:rPr>
        <w:br w:type="page"/>
      </w:r>
    </w:p>
    <w:p w14:paraId="03CB380E" w14:textId="77777777" w:rsidR="00CD5A9B" w:rsidRDefault="00000000">
      <w:pPr>
        <w:ind w:right="-670"/>
        <w:jc w:val="center"/>
        <w:rPr>
          <w:rFonts w:ascii="仿宋_GB2312" w:eastAsia="仿宋_GB2312"/>
          <w:b/>
          <w:bCs/>
          <w:sz w:val="24"/>
        </w:rPr>
      </w:pPr>
      <w:r>
        <w:rPr>
          <w:rFonts w:ascii="仿宋_GB2312" w:eastAsia="仿宋_GB2312" w:hint="eastAsia"/>
          <w:b/>
          <w:sz w:val="24"/>
        </w:rPr>
        <w:lastRenderedPageBreak/>
        <w:t xml:space="preserve">第三部分 </w:t>
      </w:r>
      <w:r>
        <w:rPr>
          <w:rFonts w:ascii="仿宋_GB2312" w:eastAsia="仿宋_GB2312" w:hint="eastAsia"/>
          <w:b/>
          <w:bCs/>
          <w:sz w:val="24"/>
        </w:rPr>
        <w:t>响应文件（格式）附表</w:t>
      </w:r>
    </w:p>
    <w:p w14:paraId="26322490" w14:textId="77777777" w:rsidR="00CD5A9B" w:rsidRDefault="00CD5A9B">
      <w:pPr>
        <w:ind w:right="-670"/>
        <w:jc w:val="center"/>
        <w:rPr>
          <w:rFonts w:ascii="仿宋_GB2312" w:eastAsia="仿宋_GB2312"/>
          <w:b/>
          <w:bCs/>
          <w:sz w:val="24"/>
        </w:rPr>
      </w:pPr>
    </w:p>
    <w:p w14:paraId="6CB179FB" w14:textId="77777777" w:rsidR="00CD5A9B" w:rsidRDefault="00CD5A9B">
      <w:pPr>
        <w:ind w:right="-670"/>
        <w:jc w:val="center"/>
        <w:rPr>
          <w:rFonts w:ascii="仿宋_GB2312" w:eastAsia="仿宋_GB2312"/>
          <w:b/>
          <w:bCs/>
          <w:sz w:val="24"/>
        </w:rPr>
      </w:pPr>
    </w:p>
    <w:p w14:paraId="6FA191EF" w14:textId="77777777" w:rsidR="00CD5A9B" w:rsidRDefault="00CD5A9B">
      <w:pPr>
        <w:ind w:right="-670"/>
        <w:jc w:val="center"/>
        <w:rPr>
          <w:rFonts w:ascii="仿宋_GB2312" w:eastAsia="仿宋_GB2312"/>
          <w:b/>
          <w:bCs/>
          <w:sz w:val="24"/>
        </w:rPr>
      </w:pPr>
    </w:p>
    <w:p w14:paraId="2468727D" w14:textId="77777777" w:rsidR="00CD5A9B" w:rsidRDefault="00000000">
      <w:pPr>
        <w:ind w:right="-670"/>
        <w:rPr>
          <w:rFonts w:ascii="仿宋_GB2312" w:eastAsia="仿宋_GB2312"/>
          <w:b/>
          <w:sz w:val="24"/>
        </w:rPr>
      </w:pPr>
      <w:r>
        <w:rPr>
          <w:rFonts w:ascii="仿宋_GB2312" w:eastAsia="仿宋_GB2312" w:hint="eastAsia"/>
          <w:b/>
          <w:sz w:val="24"/>
        </w:rPr>
        <w:t>附件一</w:t>
      </w:r>
    </w:p>
    <w:p w14:paraId="55FCF834" w14:textId="77777777" w:rsidR="00CD5A9B" w:rsidRDefault="00000000">
      <w:pPr>
        <w:ind w:left="540" w:firstLine="30"/>
        <w:jc w:val="center"/>
        <w:rPr>
          <w:rFonts w:ascii="仿宋_GB2312" w:eastAsia="仿宋_GB2312"/>
          <w:b/>
          <w:sz w:val="24"/>
        </w:rPr>
      </w:pPr>
      <w:r>
        <w:rPr>
          <w:rFonts w:ascii="仿宋_GB2312" w:eastAsia="仿宋_GB2312" w:hint="eastAsia"/>
          <w:b/>
          <w:sz w:val="24"/>
        </w:rPr>
        <w:t>响应书</w:t>
      </w:r>
    </w:p>
    <w:p w14:paraId="64CAD814" w14:textId="77777777" w:rsidR="00CD5A9B" w:rsidRDefault="00000000">
      <w:pPr>
        <w:tabs>
          <w:tab w:val="left" w:pos="6499"/>
        </w:tabs>
        <w:spacing w:line="360" w:lineRule="auto"/>
        <w:jc w:val="left"/>
        <w:rPr>
          <w:rFonts w:ascii="仿宋_GB2312" w:eastAsia="仿宋_GB2312"/>
          <w:sz w:val="24"/>
        </w:rPr>
      </w:pPr>
      <w:r>
        <w:rPr>
          <w:rFonts w:ascii="仿宋_GB2312" w:eastAsia="仿宋_GB2312"/>
          <w:sz w:val="24"/>
        </w:rPr>
        <w:tab/>
      </w:r>
    </w:p>
    <w:p w14:paraId="54D05467" w14:textId="77777777" w:rsidR="00CD5A9B" w:rsidRDefault="00000000">
      <w:pPr>
        <w:spacing w:line="600" w:lineRule="exact"/>
        <w:jc w:val="left"/>
        <w:rPr>
          <w:rFonts w:ascii="仿宋_GB2312" w:eastAsia="仿宋_GB2312"/>
          <w:sz w:val="24"/>
        </w:rPr>
      </w:pPr>
      <w:r>
        <w:rPr>
          <w:rFonts w:ascii="仿宋_GB2312" w:eastAsia="仿宋_GB2312" w:hint="eastAsia"/>
          <w:sz w:val="24"/>
        </w:rPr>
        <w:t>浙江省医疗器械检验研究院：</w:t>
      </w:r>
    </w:p>
    <w:p w14:paraId="5742C4CA" w14:textId="77777777" w:rsidR="00CD5A9B" w:rsidRDefault="00000000">
      <w:pPr>
        <w:spacing w:line="360" w:lineRule="auto"/>
        <w:ind w:firstLineChars="192" w:firstLine="461"/>
        <w:rPr>
          <w:rFonts w:ascii="仿宋_GB2312" w:eastAsia="仿宋_GB2312"/>
          <w:sz w:val="24"/>
        </w:rPr>
      </w:pPr>
      <w:r>
        <w:rPr>
          <w:rFonts w:ascii="仿宋_GB2312" w:eastAsia="仿宋_GB2312" w:hAnsi="宋体" w:hint="eastAsia"/>
          <w:sz w:val="24"/>
          <w:u w:val="single"/>
        </w:rPr>
        <w:t xml:space="preserve"> (响应方单位全称)</w:t>
      </w:r>
      <w:r>
        <w:rPr>
          <w:rFonts w:ascii="仿宋_GB2312" w:eastAsia="仿宋_GB2312" w:hAnsi="宋体" w:hint="eastAsia"/>
          <w:sz w:val="24"/>
        </w:rPr>
        <w:t>授权</w:t>
      </w:r>
      <w:r>
        <w:rPr>
          <w:rFonts w:ascii="仿宋_GB2312" w:eastAsia="仿宋_GB2312" w:hAnsi="宋体" w:hint="eastAsia"/>
          <w:sz w:val="24"/>
          <w:u w:val="single"/>
        </w:rPr>
        <w:t>（全名、职务）</w:t>
      </w:r>
      <w:r>
        <w:rPr>
          <w:rFonts w:ascii="仿宋_GB2312" w:eastAsia="仿宋_GB2312" w:hAnsi="宋体" w:hint="eastAsia"/>
          <w:sz w:val="24"/>
        </w:rPr>
        <w:t>为全权代表，参加贵方组织的</w:t>
      </w:r>
      <w:r>
        <w:rPr>
          <w:rFonts w:ascii="仿宋_GB2312" w:eastAsia="仿宋_GB2312" w:hAnsi="宋体" w:hint="eastAsia"/>
          <w:sz w:val="24"/>
          <w:u w:val="single"/>
        </w:rPr>
        <w:t>（项目名称）采购招标</w:t>
      </w:r>
      <w:r>
        <w:rPr>
          <w:rFonts w:ascii="仿宋_GB2312" w:eastAsia="仿宋_GB2312" w:hAnsi="宋体" w:hint="eastAsia"/>
          <w:sz w:val="24"/>
        </w:rPr>
        <w:t>活动并投标。为此：</w:t>
      </w:r>
    </w:p>
    <w:p w14:paraId="37845D43"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1、我方已详细阅读了全部采购公告，愿意接受采购公告的各项要求。</w:t>
      </w:r>
    </w:p>
    <w:p w14:paraId="6BFAB20C"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2、我方提供采购公告要求的全部资料，并保证其真实性、合法性。</w:t>
      </w:r>
    </w:p>
    <w:p w14:paraId="0B8D66FB"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3、若中标，我方将按采购公告规定履行合同责任和义务。</w:t>
      </w:r>
    </w:p>
    <w:p w14:paraId="4AB45EF5"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4、响应书自开标日起有效期为60个工作日。</w:t>
      </w:r>
    </w:p>
    <w:p w14:paraId="04ABCA8E"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5、我方与本次采购有关的一切正式来往通讯请寄：</w:t>
      </w:r>
    </w:p>
    <w:p w14:paraId="4D864C21"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地址：邮编：</w:t>
      </w:r>
    </w:p>
    <w:p w14:paraId="34235DB7"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电话：传真：</w:t>
      </w:r>
    </w:p>
    <w:p w14:paraId="4BCEF325" w14:textId="77777777" w:rsidR="00CD5A9B" w:rsidRDefault="00CD5A9B">
      <w:pPr>
        <w:spacing w:line="600" w:lineRule="exact"/>
        <w:ind w:left="540" w:firstLine="30"/>
        <w:jc w:val="left"/>
        <w:rPr>
          <w:rFonts w:ascii="仿宋_GB2312" w:eastAsia="仿宋_GB2312"/>
          <w:sz w:val="24"/>
        </w:rPr>
      </w:pPr>
    </w:p>
    <w:p w14:paraId="5D52BF16"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响应方名称：（公章）</w:t>
      </w:r>
    </w:p>
    <w:p w14:paraId="4A79975E" w14:textId="77777777" w:rsidR="00CD5A9B" w:rsidRDefault="00000000">
      <w:pPr>
        <w:spacing w:line="600" w:lineRule="exact"/>
        <w:ind w:leftChars="257" w:left="540" w:firstLineChars="362" w:firstLine="869"/>
        <w:jc w:val="left"/>
        <w:rPr>
          <w:rFonts w:ascii="仿宋_GB2312" w:eastAsia="仿宋_GB2312"/>
          <w:sz w:val="24"/>
        </w:rPr>
      </w:pPr>
      <w:r>
        <w:rPr>
          <w:rFonts w:ascii="仿宋_GB2312" w:eastAsia="仿宋_GB2312" w:hint="eastAsia"/>
          <w:sz w:val="24"/>
        </w:rPr>
        <w:t>全权代表签字：</w:t>
      </w:r>
    </w:p>
    <w:p w14:paraId="35B0CBF6"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响应日期：  年  月   日</w:t>
      </w:r>
    </w:p>
    <w:p w14:paraId="5A8D7BE6" w14:textId="77777777" w:rsidR="00CD5A9B" w:rsidRDefault="00CD5A9B">
      <w:pPr>
        <w:spacing w:line="600" w:lineRule="exact"/>
        <w:ind w:left="540" w:firstLine="30"/>
        <w:jc w:val="left"/>
        <w:rPr>
          <w:rFonts w:ascii="仿宋_GB2312" w:eastAsia="仿宋_GB2312"/>
          <w:b/>
          <w:sz w:val="24"/>
        </w:rPr>
      </w:pPr>
    </w:p>
    <w:p w14:paraId="00D7171A" w14:textId="77777777" w:rsidR="00CD5A9B" w:rsidRDefault="00CD5A9B">
      <w:pPr>
        <w:spacing w:line="600" w:lineRule="exact"/>
        <w:ind w:left="540" w:firstLine="30"/>
        <w:jc w:val="left"/>
        <w:rPr>
          <w:rFonts w:ascii="仿宋_GB2312" w:eastAsia="仿宋_GB2312"/>
          <w:b/>
          <w:sz w:val="24"/>
        </w:rPr>
        <w:sectPr w:rsidR="00CD5A9B">
          <w:pgSz w:w="11906" w:h="16838"/>
          <w:pgMar w:top="1418" w:right="1134" w:bottom="1134" w:left="1134" w:header="851" w:footer="992" w:gutter="0"/>
          <w:pgNumType w:start="1"/>
          <w:cols w:space="720"/>
          <w:titlePg/>
          <w:docGrid w:linePitch="312"/>
        </w:sectPr>
      </w:pPr>
    </w:p>
    <w:p w14:paraId="569DED2D" w14:textId="77777777" w:rsidR="00CD5A9B" w:rsidRDefault="00000000">
      <w:pPr>
        <w:spacing w:line="600" w:lineRule="exact"/>
        <w:jc w:val="left"/>
        <w:rPr>
          <w:rFonts w:ascii="仿宋_GB2312" w:eastAsia="仿宋_GB2312"/>
          <w:b/>
          <w:sz w:val="24"/>
        </w:rPr>
      </w:pPr>
      <w:r>
        <w:rPr>
          <w:rFonts w:ascii="仿宋_GB2312" w:eastAsia="仿宋_GB2312" w:hint="eastAsia"/>
          <w:b/>
          <w:sz w:val="24"/>
        </w:rPr>
        <w:lastRenderedPageBreak/>
        <w:t xml:space="preserve">附件二  </w:t>
      </w:r>
    </w:p>
    <w:p w14:paraId="03A0C20D" w14:textId="77777777" w:rsidR="00CD5A9B" w:rsidRDefault="00CD5A9B">
      <w:pPr>
        <w:spacing w:line="600" w:lineRule="exact"/>
        <w:jc w:val="left"/>
        <w:rPr>
          <w:rFonts w:ascii="仿宋_GB2312" w:eastAsia="仿宋_GB2312"/>
          <w:b/>
          <w:sz w:val="24"/>
        </w:rPr>
      </w:pPr>
    </w:p>
    <w:p w14:paraId="49411E7A" w14:textId="77777777" w:rsidR="00CD5A9B" w:rsidRDefault="00000000">
      <w:pPr>
        <w:ind w:left="1"/>
        <w:jc w:val="center"/>
        <w:rPr>
          <w:rFonts w:ascii="仿宋_GB2312" w:eastAsia="仿宋_GB2312"/>
          <w:b/>
          <w:sz w:val="24"/>
        </w:rPr>
      </w:pPr>
      <w:r>
        <w:rPr>
          <w:rFonts w:ascii="仿宋_GB2312" w:eastAsia="仿宋_GB2312" w:hint="eastAsia"/>
          <w:b/>
          <w:sz w:val="24"/>
        </w:rPr>
        <w:t>报 价 表</w:t>
      </w:r>
    </w:p>
    <w:p w14:paraId="623AF92C" w14:textId="77777777" w:rsidR="00CD5A9B" w:rsidRDefault="00CD5A9B">
      <w:pPr>
        <w:ind w:leftChars="257" w:left="540" w:firstLineChars="808" w:firstLine="1947"/>
        <w:rPr>
          <w:rFonts w:ascii="仿宋_GB2312" w:eastAsia="仿宋_GB2312"/>
          <w:b/>
          <w:sz w:val="24"/>
        </w:rPr>
      </w:pPr>
    </w:p>
    <w:p w14:paraId="0B75F86F" w14:textId="77777777" w:rsidR="00CD5A9B" w:rsidRDefault="00000000">
      <w:pPr>
        <w:spacing w:afterLines="50" w:after="120" w:line="540" w:lineRule="exact"/>
        <w:ind w:firstLine="28"/>
        <w:rPr>
          <w:rFonts w:ascii="仿宋_GB2312" w:eastAsia="仿宋_GB2312" w:hAnsi="宋体" w:hint="eastAsia"/>
          <w:spacing w:val="20"/>
          <w:sz w:val="24"/>
        </w:rPr>
      </w:pPr>
      <w:r>
        <w:rPr>
          <w:rFonts w:ascii="仿宋_GB2312" w:eastAsia="仿宋_GB2312" w:hint="eastAsia"/>
          <w:sz w:val="24"/>
        </w:rPr>
        <w:t xml:space="preserve">响应方名称：（公章）           </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1350"/>
        <w:gridCol w:w="2471"/>
        <w:gridCol w:w="2471"/>
      </w:tblGrid>
      <w:tr w:rsidR="00CD5A9B" w14:paraId="7B51E53A" w14:textId="77777777">
        <w:trPr>
          <w:trHeight w:val="427"/>
        </w:trPr>
        <w:tc>
          <w:tcPr>
            <w:tcW w:w="2886" w:type="dxa"/>
          </w:tcPr>
          <w:p w14:paraId="47C87FEF" w14:textId="77777777" w:rsidR="00CD5A9B" w:rsidRDefault="00000000">
            <w:pPr>
              <w:spacing w:line="440" w:lineRule="exact"/>
              <w:jc w:val="center"/>
              <w:rPr>
                <w:rFonts w:ascii="仿宋_GB2312" w:eastAsia="仿宋_GB2312"/>
                <w:sz w:val="24"/>
              </w:rPr>
            </w:pPr>
            <w:r>
              <w:rPr>
                <w:rFonts w:ascii="仿宋_GB2312" w:eastAsia="仿宋_GB2312" w:hint="eastAsia"/>
                <w:sz w:val="24"/>
              </w:rPr>
              <w:t>项目</w:t>
            </w:r>
          </w:p>
        </w:tc>
        <w:tc>
          <w:tcPr>
            <w:tcW w:w="1350" w:type="dxa"/>
          </w:tcPr>
          <w:p w14:paraId="71E0C3D8" w14:textId="77777777" w:rsidR="00CD5A9B" w:rsidRDefault="00000000">
            <w:pPr>
              <w:spacing w:line="440" w:lineRule="exact"/>
              <w:jc w:val="center"/>
              <w:rPr>
                <w:rFonts w:ascii="仿宋_GB2312" w:eastAsia="仿宋_GB2312"/>
                <w:sz w:val="24"/>
              </w:rPr>
            </w:pPr>
            <w:r>
              <w:rPr>
                <w:rFonts w:ascii="仿宋_GB2312" w:eastAsia="仿宋_GB2312" w:hint="eastAsia"/>
                <w:sz w:val="24"/>
              </w:rPr>
              <w:t>数量</w:t>
            </w:r>
          </w:p>
        </w:tc>
        <w:tc>
          <w:tcPr>
            <w:tcW w:w="2471" w:type="dxa"/>
          </w:tcPr>
          <w:p w14:paraId="56C6355F" w14:textId="77777777" w:rsidR="00CD5A9B" w:rsidRDefault="00000000">
            <w:pPr>
              <w:spacing w:line="440" w:lineRule="exact"/>
              <w:jc w:val="center"/>
              <w:rPr>
                <w:rFonts w:ascii="仿宋_GB2312" w:eastAsia="仿宋_GB2312"/>
                <w:sz w:val="24"/>
              </w:rPr>
            </w:pPr>
            <w:r>
              <w:rPr>
                <w:rFonts w:ascii="仿宋_GB2312" w:eastAsia="仿宋_GB2312" w:hint="eastAsia"/>
                <w:sz w:val="24"/>
              </w:rPr>
              <w:t>报价</w:t>
            </w:r>
          </w:p>
        </w:tc>
        <w:tc>
          <w:tcPr>
            <w:tcW w:w="2471" w:type="dxa"/>
          </w:tcPr>
          <w:p w14:paraId="0CFA59C0" w14:textId="77777777" w:rsidR="00CD5A9B" w:rsidRDefault="00000000">
            <w:pPr>
              <w:spacing w:line="440" w:lineRule="exact"/>
              <w:jc w:val="center"/>
              <w:rPr>
                <w:rFonts w:ascii="仿宋_GB2312" w:eastAsia="仿宋_GB2312"/>
                <w:sz w:val="24"/>
              </w:rPr>
            </w:pPr>
            <w:r>
              <w:rPr>
                <w:rFonts w:ascii="仿宋_GB2312" w:eastAsia="仿宋_GB2312" w:hint="eastAsia"/>
                <w:sz w:val="24"/>
              </w:rPr>
              <w:t>交货期</w:t>
            </w:r>
          </w:p>
        </w:tc>
      </w:tr>
      <w:tr w:rsidR="00CD5A9B" w14:paraId="2B0492D9" w14:textId="77777777">
        <w:trPr>
          <w:trHeight w:val="722"/>
        </w:trPr>
        <w:tc>
          <w:tcPr>
            <w:tcW w:w="2886" w:type="dxa"/>
          </w:tcPr>
          <w:p w14:paraId="0FD3D10B" w14:textId="77777777" w:rsidR="00CD5A9B" w:rsidRDefault="00CD5A9B">
            <w:pPr>
              <w:spacing w:line="440" w:lineRule="exact"/>
              <w:jc w:val="center"/>
              <w:rPr>
                <w:rFonts w:ascii="仿宋_GB2312" w:eastAsia="仿宋_GB2312"/>
                <w:sz w:val="24"/>
              </w:rPr>
            </w:pPr>
          </w:p>
        </w:tc>
        <w:tc>
          <w:tcPr>
            <w:tcW w:w="1350" w:type="dxa"/>
          </w:tcPr>
          <w:p w14:paraId="4C0746EC" w14:textId="77777777" w:rsidR="00CD5A9B" w:rsidRDefault="00CD5A9B">
            <w:pPr>
              <w:spacing w:line="440" w:lineRule="exact"/>
              <w:jc w:val="center"/>
              <w:rPr>
                <w:rFonts w:ascii="仿宋_GB2312" w:eastAsia="仿宋_GB2312"/>
                <w:sz w:val="24"/>
              </w:rPr>
            </w:pPr>
          </w:p>
        </w:tc>
        <w:tc>
          <w:tcPr>
            <w:tcW w:w="2471" w:type="dxa"/>
          </w:tcPr>
          <w:p w14:paraId="4E38A0DA" w14:textId="77777777" w:rsidR="00CD5A9B" w:rsidRDefault="00CD5A9B">
            <w:pPr>
              <w:spacing w:line="440" w:lineRule="exact"/>
              <w:jc w:val="center"/>
              <w:rPr>
                <w:rFonts w:ascii="仿宋_GB2312" w:eastAsia="仿宋_GB2312"/>
                <w:sz w:val="24"/>
              </w:rPr>
            </w:pPr>
          </w:p>
          <w:p w14:paraId="6D7FB238" w14:textId="77777777" w:rsidR="00CD5A9B" w:rsidRDefault="00CD5A9B">
            <w:pPr>
              <w:tabs>
                <w:tab w:val="left" w:pos="660"/>
              </w:tabs>
              <w:rPr>
                <w:rFonts w:ascii="仿宋_GB2312" w:eastAsia="仿宋_GB2312"/>
                <w:sz w:val="24"/>
              </w:rPr>
            </w:pPr>
          </w:p>
        </w:tc>
        <w:tc>
          <w:tcPr>
            <w:tcW w:w="2471" w:type="dxa"/>
          </w:tcPr>
          <w:p w14:paraId="56E5052E" w14:textId="77777777" w:rsidR="00CD5A9B" w:rsidRDefault="00CD5A9B">
            <w:pPr>
              <w:tabs>
                <w:tab w:val="left" w:pos="660"/>
              </w:tabs>
              <w:rPr>
                <w:rFonts w:ascii="仿宋_GB2312" w:eastAsia="仿宋_GB2312"/>
                <w:sz w:val="24"/>
              </w:rPr>
            </w:pPr>
          </w:p>
        </w:tc>
      </w:tr>
      <w:tr w:rsidR="00CD5A9B" w14:paraId="5A69E66C" w14:textId="77777777">
        <w:trPr>
          <w:trHeight w:val="536"/>
        </w:trPr>
        <w:tc>
          <w:tcPr>
            <w:tcW w:w="2886" w:type="dxa"/>
          </w:tcPr>
          <w:p w14:paraId="69826034" w14:textId="77777777" w:rsidR="00CD5A9B" w:rsidRDefault="00CD5A9B">
            <w:pPr>
              <w:spacing w:line="440" w:lineRule="exact"/>
              <w:jc w:val="center"/>
              <w:rPr>
                <w:rFonts w:ascii="仿宋_GB2312" w:eastAsia="仿宋_GB2312"/>
                <w:sz w:val="24"/>
              </w:rPr>
            </w:pPr>
          </w:p>
        </w:tc>
        <w:tc>
          <w:tcPr>
            <w:tcW w:w="1350" w:type="dxa"/>
          </w:tcPr>
          <w:p w14:paraId="49B18EC5" w14:textId="77777777" w:rsidR="00CD5A9B" w:rsidRDefault="00CD5A9B">
            <w:pPr>
              <w:spacing w:line="440" w:lineRule="exact"/>
              <w:jc w:val="center"/>
              <w:rPr>
                <w:rFonts w:ascii="仿宋_GB2312" w:eastAsia="仿宋_GB2312"/>
                <w:sz w:val="24"/>
              </w:rPr>
            </w:pPr>
          </w:p>
        </w:tc>
        <w:tc>
          <w:tcPr>
            <w:tcW w:w="2471" w:type="dxa"/>
          </w:tcPr>
          <w:p w14:paraId="3BBEFA47" w14:textId="77777777" w:rsidR="00CD5A9B" w:rsidRDefault="00CD5A9B">
            <w:pPr>
              <w:spacing w:line="440" w:lineRule="exact"/>
              <w:jc w:val="center"/>
              <w:rPr>
                <w:rFonts w:ascii="仿宋_GB2312" w:eastAsia="仿宋_GB2312"/>
                <w:sz w:val="24"/>
              </w:rPr>
            </w:pPr>
          </w:p>
        </w:tc>
        <w:tc>
          <w:tcPr>
            <w:tcW w:w="2471" w:type="dxa"/>
          </w:tcPr>
          <w:p w14:paraId="2894400C" w14:textId="77777777" w:rsidR="00CD5A9B" w:rsidRDefault="00CD5A9B">
            <w:pPr>
              <w:spacing w:line="440" w:lineRule="exact"/>
              <w:jc w:val="center"/>
              <w:rPr>
                <w:rFonts w:ascii="仿宋_GB2312" w:eastAsia="仿宋_GB2312"/>
                <w:sz w:val="24"/>
              </w:rPr>
            </w:pPr>
          </w:p>
        </w:tc>
      </w:tr>
    </w:tbl>
    <w:p w14:paraId="2BB9A3D0" w14:textId="77777777" w:rsidR="00CD5A9B" w:rsidRDefault="00000000">
      <w:pPr>
        <w:spacing w:beforeLines="100" w:before="240" w:line="540" w:lineRule="exact"/>
        <w:rPr>
          <w:rFonts w:ascii="仿宋_GB2312" w:eastAsia="仿宋_GB2312"/>
          <w:sz w:val="24"/>
        </w:rPr>
      </w:pPr>
      <w:r>
        <w:rPr>
          <w:rFonts w:ascii="仿宋_GB2312" w:eastAsia="仿宋_GB2312" w:hint="eastAsia"/>
          <w:sz w:val="24"/>
        </w:rPr>
        <w:t>请分项目报价</w:t>
      </w:r>
    </w:p>
    <w:p w14:paraId="0BCE2F98" w14:textId="77777777" w:rsidR="00CD5A9B" w:rsidRDefault="00000000">
      <w:pPr>
        <w:spacing w:beforeLines="100" w:before="240" w:line="540" w:lineRule="exact"/>
        <w:rPr>
          <w:rFonts w:ascii="仿宋_GB2312" w:eastAsia="仿宋_GB2312"/>
          <w:sz w:val="24"/>
          <w:u w:val="single"/>
        </w:rPr>
      </w:pPr>
      <w:r>
        <w:rPr>
          <w:rFonts w:ascii="仿宋_GB2312" w:eastAsia="仿宋_GB2312" w:hint="eastAsia"/>
          <w:sz w:val="24"/>
        </w:rPr>
        <w:t>全权代表签字：       日期：</w:t>
      </w:r>
    </w:p>
    <w:p w14:paraId="00048335" w14:textId="77777777" w:rsidR="00CD5A9B" w:rsidRDefault="00CD5A9B">
      <w:pPr>
        <w:spacing w:line="360" w:lineRule="auto"/>
        <w:rPr>
          <w:rFonts w:ascii="仿宋_GB2312" w:eastAsia="仿宋_GB2312" w:hAnsi="宋体" w:hint="eastAsia"/>
          <w:sz w:val="24"/>
        </w:rPr>
        <w:sectPr w:rsidR="00CD5A9B">
          <w:pgSz w:w="11906" w:h="16838"/>
          <w:pgMar w:top="1701" w:right="1418" w:bottom="1134" w:left="1418" w:header="851" w:footer="992" w:gutter="0"/>
          <w:cols w:space="720"/>
          <w:titlePg/>
          <w:docGrid w:linePitch="312"/>
        </w:sectPr>
      </w:pPr>
    </w:p>
    <w:p w14:paraId="482A4971" w14:textId="77777777" w:rsidR="00CD5A9B" w:rsidRDefault="00000000">
      <w:pPr>
        <w:rPr>
          <w:b/>
          <w:sz w:val="24"/>
        </w:rPr>
      </w:pPr>
      <w:r>
        <w:rPr>
          <w:rFonts w:hint="eastAsia"/>
          <w:b/>
          <w:sz w:val="24"/>
        </w:rPr>
        <w:lastRenderedPageBreak/>
        <w:t>附件三</w:t>
      </w:r>
    </w:p>
    <w:p w14:paraId="19504EF1" w14:textId="77777777" w:rsidR="00CD5A9B" w:rsidRDefault="00000000">
      <w:pPr>
        <w:ind w:left="540" w:firstLine="30"/>
        <w:jc w:val="center"/>
        <w:rPr>
          <w:b/>
          <w:sz w:val="24"/>
        </w:rPr>
      </w:pPr>
      <w:r>
        <w:rPr>
          <w:rFonts w:hint="eastAsia"/>
          <w:b/>
          <w:sz w:val="24"/>
        </w:rPr>
        <w:t>法定代表人授权书</w:t>
      </w:r>
    </w:p>
    <w:p w14:paraId="38F1418D" w14:textId="77777777" w:rsidR="00CD5A9B" w:rsidRDefault="00CD5A9B">
      <w:pPr>
        <w:rPr>
          <w:sz w:val="24"/>
        </w:rPr>
      </w:pPr>
    </w:p>
    <w:p w14:paraId="1A6C9B70" w14:textId="77777777" w:rsidR="00CD5A9B" w:rsidRDefault="00000000">
      <w:pPr>
        <w:rPr>
          <w:rFonts w:ascii="仿宋_GB2312" w:eastAsia="仿宋_GB2312"/>
          <w:sz w:val="24"/>
        </w:rPr>
      </w:pPr>
      <w:r>
        <w:rPr>
          <w:rFonts w:ascii="仿宋_GB2312" w:eastAsia="仿宋_GB2312" w:hint="eastAsia"/>
          <w:sz w:val="24"/>
        </w:rPr>
        <w:t>致浙江省医疗器械检验研究院：</w:t>
      </w:r>
    </w:p>
    <w:p w14:paraId="5393C9AA" w14:textId="77777777" w:rsidR="00CD5A9B" w:rsidRDefault="00000000">
      <w:pPr>
        <w:spacing w:line="600" w:lineRule="exact"/>
        <w:rPr>
          <w:rFonts w:ascii="仿宋_GB2312" w:eastAsia="仿宋_GB2312"/>
          <w:sz w:val="24"/>
        </w:rPr>
      </w:pPr>
      <w:r>
        <w:rPr>
          <w:rFonts w:ascii="仿宋_GB2312" w:eastAsia="仿宋_GB2312" w:hint="eastAsia"/>
          <w:sz w:val="24"/>
          <w:u w:val="single"/>
        </w:rPr>
        <w:t xml:space="preserve">    （响应单位全称）</w:t>
      </w:r>
      <w:r>
        <w:rPr>
          <w:rFonts w:ascii="仿宋_GB2312" w:eastAsia="仿宋_GB2312" w:hint="eastAsia"/>
          <w:sz w:val="24"/>
        </w:rPr>
        <w:t>法定代表人授权</w:t>
      </w:r>
      <w:r>
        <w:rPr>
          <w:rFonts w:ascii="仿宋_GB2312" w:eastAsia="仿宋_GB2312" w:hint="eastAsia"/>
          <w:sz w:val="24"/>
          <w:u w:val="single"/>
        </w:rPr>
        <w:t xml:space="preserve">     （全权代表姓名）</w:t>
      </w:r>
      <w:r>
        <w:rPr>
          <w:rFonts w:ascii="仿宋_GB2312" w:eastAsia="仿宋_GB2312" w:hint="eastAsia"/>
          <w:sz w:val="24"/>
        </w:rPr>
        <w:t>为全权代表，</w:t>
      </w:r>
      <w:r>
        <w:rPr>
          <w:rFonts w:ascii="仿宋_GB2312" w:eastAsia="仿宋_GB2312" w:hint="eastAsia"/>
          <w:snapToGrid w:val="0"/>
          <w:kern w:val="0"/>
          <w:sz w:val="24"/>
        </w:rPr>
        <w:t>参加贵中心组织的</w:t>
      </w:r>
      <w:r>
        <w:rPr>
          <w:rFonts w:ascii="仿宋_GB2312" w:eastAsia="仿宋_GB2312" w:hint="eastAsia"/>
          <w:snapToGrid w:val="0"/>
          <w:kern w:val="0"/>
          <w:sz w:val="24"/>
          <w:u w:val="single"/>
        </w:rPr>
        <w:t>****</w:t>
      </w:r>
      <w:r>
        <w:rPr>
          <w:rFonts w:ascii="仿宋_GB2312" w:eastAsia="仿宋_GB2312" w:hAnsi="宋体" w:hint="eastAsia"/>
          <w:snapToGrid w:val="0"/>
          <w:kern w:val="0"/>
          <w:sz w:val="24"/>
          <w:u w:val="single"/>
        </w:rPr>
        <w:t>项目</w:t>
      </w:r>
      <w:r>
        <w:rPr>
          <w:rFonts w:ascii="仿宋_GB2312" w:eastAsia="仿宋_GB2312" w:hint="eastAsia"/>
          <w:sz w:val="24"/>
        </w:rPr>
        <w:t>活动，其在本次投标过程中的一切活动本公司均予承认。</w:t>
      </w:r>
    </w:p>
    <w:p w14:paraId="67AC5E84" w14:textId="77777777" w:rsidR="00CD5A9B" w:rsidRDefault="00CD5A9B">
      <w:pPr>
        <w:rPr>
          <w:rFonts w:ascii="仿宋_GB2312" w:eastAsia="仿宋_GB2312"/>
          <w:sz w:val="24"/>
        </w:rPr>
      </w:pPr>
    </w:p>
    <w:p w14:paraId="5AB2CD09" w14:textId="77777777" w:rsidR="00CD5A9B" w:rsidRDefault="00CD5A9B">
      <w:pPr>
        <w:rPr>
          <w:rFonts w:ascii="仿宋_GB2312" w:eastAsia="仿宋_GB2312"/>
          <w:sz w:val="24"/>
        </w:rPr>
      </w:pPr>
    </w:p>
    <w:p w14:paraId="1870BF5E" w14:textId="77777777" w:rsidR="00CD5A9B" w:rsidRDefault="00000000">
      <w:pPr>
        <w:ind w:left="540" w:firstLine="30"/>
        <w:jc w:val="center"/>
        <w:rPr>
          <w:rFonts w:ascii="仿宋_GB2312" w:eastAsia="仿宋_GB2312"/>
          <w:sz w:val="24"/>
        </w:rPr>
      </w:pP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p>
    <w:p w14:paraId="386A3E9C" w14:textId="77777777" w:rsidR="00CD5A9B" w:rsidRDefault="00000000">
      <w:pPr>
        <w:ind w:left="3090" w:firstLine="310"/>
        <w:jc w:val="center"/>
        <w:rPr>
          <w:rFonts w:ascii="仿宋_GB2312" w:eastAsia="仿宋_GB2312"/>
          <w:sz w:val="24"/>
        </w:rPr>
      </w:pPr>
      <w:r>
        <w:rPr>
          <w:rFonts w:ascii="仿宋_GB2312" w:eastAsia="仿宋_GB2312" w:hint="eastAsia"/>
          <w:sz w:val="24"/>
        </w:rPr>
        <w:t>法定代表人签字（公章）：</w:t>
      </w:r>
    </w:p>
    <w:p w14:paraId="5EF0A8C2" w14:textId="77777777" w:rsidR="00CD5A9B" w:rsidRDefault="00CD5A9B">
      <w:pPr>
        <w:ind w:left="540" w:firstLine="30"/>
        <w:jc w:val="center"/>
        <w:rPr>
          <w:rFonts w:ascii="仿宋_GB2312" w:eastAsia="仿宋_GB2312"/>
          <w:sz w:val="24"/>
        </w:rPr>
      </w:pPr>
    </w:p>
    <w:p w14:paraId="5186FC42" w14:textId="0E346F1B" w:rsidR="00CD5A9B" w:rsidRDefault="00000000">
      <w:pPr>
        <w:rPr>
          <w:rFonts w:ascii="仿宋_GB2312" w:eastAsia="仿宋_GB2312"/>
          <w:sz w:val="24"/>
        </w:rPr>
      </w:pPr>
      <w:r>
        <w:rPr>
          <w:rFonts w:ascii="仿宋_GB2312" w:eastAsia="仿宋_GB2312" w:hint="eastAsia"/>
          <w:sz w:val="24"/>
        </w:rPr>
        <w:t xml:space="preserve">                                 二〇二</w:t>
      </w:r>
      <w:r w:rsidR="00372AA3">
        <w:rPr>
          <w:rFonts w:ascii="仿宋_GB2312" w:eastAsia="仿宋_GB2312" w:hint="eastAsia"/>
          <w:sz w:val="24"/>
        </w:rPr>
        <w:t>六</w:t>
      </w:r>
      <w:r>
        <w:rPr>
          <w:rFonts w:ascii="仿宋_GB2312" w:eastAsia="仿宋_GB2312" w:hint="eastAsia"/>
          <w:sz w:val="24"/>
        </w:rPr>
        <w:t>年 月 日</w:t>
      </w:r>
    </w:p>
    <w:p w14:paraId="42884B64" w14:textId="77777777" w:rsidR="00CD5A9B" w:rsidRDefault="00000000">
      <w:pPr>
        <w:spacing w:line="480" w:lineRule="auto"/>
        <w:rPr>
          <w:rFonts w:ascii="仿宋_GB2312" w:eastAsia="仿宋_GB2312"/>
          <w:sz w:val="24"/>
        </w:rPr>
      </w:pPr>
      <w:r>
        <w:rPr>
          <w:rFonts w:ascii="仿宋_GB2312" w:eastAsia="仿宋_GB2312" w:hint="eastAsia"/>
          <w:sz w:val="24"/>
        </w:rPr>
        <w:t>附：</w:t>
      </w:r>
    </w:p>
    <w:p w14:paraId="01C105E3" w14:textId="77777777" w:rsidR="00CD5A9B" w:rsidRDefault="00000000">
      <w:pPr>
        <w:spacing w:line="480" w:lineRule="auto"/>
        <w:rPr>
          <w:rFonts w:ascii="仿宋_GB2312" w:eastAsia="仿宋_GB2312"/>
          <w:sz w:val="24"/>
          <w:u w:val="single"/>
        </w:rPr>
      </w:pPr>
      <w:r>
        <w:rPr>
          <w:rFonts w:ascii="仿宋_GB2312" w:eastAsia="仿宋_GB2312" w:hint="eastAsia"/>
          <w:sz w:val="24"/>
        </w:rPr>
        <w:t xml:space="preserve">    全权代表姓名：身份证号</w:t>
      </w:r>
      <w:r>
        <w:rPr>
          <w:rFonts w:ascii="仿宋_GB2312" w:eastAsia="仿宋_GB2312" w:hint="eastAsia"/>
          <w:sz w:val="24"/>
          <w:u w:val="single"/>
        </w:rPr>
        <w:t xml:space="preserve">：   　　　　　　　　　</w:t>
      </w:r>
    </w:p>
    <w:p w14:paraId="650B7EAC" w14:textId="77777777" w:rsidR="00CD5A9B" w:rsidRDefault="00000000">
      <w:pPr>
        <w:spacing w:line="480" w:lineRule="auto"/>
        <w:rPr>
          <w:rFonts w:ascii="仿宋_GB2312" w:eastAsia="仿宋_GB2312"/>
          <w:sz w:val="24"/>
          <w:u w:val="single"/>
        </w:rPr>
      </w:pPr>
      <w:r>
        <w:rPr>
          <w:rFonts w:ascii="仿宋_GB2312" w:eastAsia="仿宋_GB2312" w:hint="eastAsia"/>
          <w:sz w:val="24"/>
        </w:rPr>
        <w:t xml:space="preserve">    职务：</w:t>
      </w:r>
    </w:p>
    <w:p w14:paraId="050788F2" w14:textId="77777777" w:rsidR="00CD5A9B" w:rsidRDefault="00000000">
      <w:pPr>
        <w:spacing w:line="480" w:lineRule="auto"/>
        <w:rPr>
          <w:rFonts w:ascii="仿宋_GB2312" w:eastAsia="仿宋_GB2312"/>
          <w:sz w:val="24"/>
          <w:u w:val="single"/>
        </w:rPr>
      </w:pPr>
      <w:r>
        <w:rPr>
          <w:rFonts w:ascii="仿宋_GB2312" w:eastAsia="仿宋_GB2312" w:hint="eastAsia"/>
          <w:sz w:val="24"/>
        </w:rPr>
        <w:t xml:space="preserve">    详细通讯地址：</w:t>
      </w:r>
    </w:p>
    <w:p w14:paraId="0D1D6B15" w14:textId="77777777" w:rsidR="00CD5A9B" w:rsidRDefault="00000000">
      <w:pPr>
        <w:spacing w:line="480" w:lineRule="auto"/>
        <w:ind w:firstLine="600"/>
        <w:rPr>
          <w:rFonts w:ascii="仿宋_GB2312" w:eastAsia="仿宋_GB2312"/>
          <w:sz w:val="24"/>
          <w:u w:val="single"/>
        </w:rPr>
      </w:pPr>
      <w:r>
        <w:rPr>
          <w:rFonts w:ascii="仿宋_GB2312" w:eastAsia="仿宋_GB2312" w:hint="eastAsia"/>
          <w:sz w:val="24"/>
        </w:rPr>
        <w:t>传真： 电话： 邮编：</w:t>
      </w:r>
    </w:p>
    <w:p w14:paraId="3CA1BCD3" w14:textId="77777777" w:rsidR="00CD5A9B" w:rsidRDefault="00000000">
      <w:pPr>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59264" behindDoc="0" locked="0" layoutInCell="1" allowOverlap="1" wp14:anchorId="5263ED33" wp14:editId="5E8FA873">
                <wp:simplePos x="0" y="0"/>
                <wp:positionH relativeFrom="column">
                  <wp:posOffset>228600</wp:posOffset>
                </wp:positionH>
                <wp:positionV relativeFrom="paragraph">
                  <wp:posOffset>154940</wp:posOffset>
                </wp:positionV>
                <wp:extent cx="4229100" cy="24765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4229100" cy="2476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AE0EAA" w14:textId="77777777" w:rsidR="00CD5A9B" w:rsidRDefault="00CD5A9B">
                            <w:pPr>
                              <w:jc w:val="center"/>
                            </w:pPr>
                          </w:p>
                          <w:p w14:paraId="6B758492" w14:textId="77777777" w:rsidR="00CD5A9B" w:rsidRDefault="00CD5A9B">
                            <w:pPr>
                              <w:jc w:val="center"/>
                            </w:pPr>
                          </w:p>
                          <w:p w14:paraId="166BB5C6" w14:textId="77777777" w:rsidR="00CD5A9B" w:rsidRDefault="00CD5A9B">
                            <w:pPr>
                              <w:jc w:val="center"/>
                            </w:pPr>
                          </w:p>
                          <w:p w14:paraId="3D293396" w14:textId="77777777" w:rsidR="00CD5A9B" w:rsidRDefault="00CD5A9B">
                            <w:pPr>
                              <w:jc w:val="center"/>
                            </w:pPr>
                          </w:p>
                          <w:p w14:paraId="70ACE658" w14:textId="77777777" w:rsidR="00CD5A9B" w:rsidRDefault="00CD5A9B">
                            <w:pPr>
                              <w:jc w:val="center"/>
                            </w:pPr>
                          </w:p>
                          <w:p w14:paraId="340DAA8A" w14:textId="77777777" w:rsidR="00CD5A9B" w:rsidRDefault="00CD5A9B">
                            <w:pPr>
                              <w:jc w:val="center"/>
                            </w:pPr>
                          </w:p>
                          <w:p w14:paraId="0B54519E" w14:textId="77777777" w:rsidR="00CD5A9B" w:rsidRDefault="00000000">
                            <w:pPr>
                              <w:jc w:val="center"/>
                            </w:pPr>
                            <w:r>
                              <w:rPr>
                                <w:rFonts w:hint="eastAsia"/>
                              </w:rPr>
                              <w:t>此处粘贴身份证复印件</w:t>
                            </w:r>
                          </w:p>
                        </w:txbxContent>
                      </wps:txbx>
                      <wps:bodyPr upright="1"/>
                    </wps:wsp>
                  </a:graphicData>
                </a:graphic>
              </wp:anchor>
            </w:drawing>
          </mc:Choice>
          <mc:Fallback>
            <w:pict>
              <v:shapetype w14:anchorId="5263ED33" id="_x0000_t202" coordsize="21600,21600" o:spt="202" path="m,l,21600r21600,l21600,xe">
                <v:stroke joinstyle="miter"/>
                <v:path gradientshapeok="t" o:connecttype="rect"/>
              </v:shapetype>
              <v:shape id="文本框 1" o:spid="_x0000_s1026" type="#_x0000_t202" style="position:absolute;left:0;text-align:left;margin-left:18pt;margin-top:12.2pt;width:333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">
                <v:textbox>
                  <w:txbxContent>
                    <w:p w14:paraId="77AE0EAA" w14:textId="77777777" w:rsidR="00CD5A9B" w:rsidRDefault="00CD5A9B">
                      <w:pPr>
                        <w:jc w:val="center"/>
                      </w:pPr>
                    </w:p>
                    <w:p w14:paraId="6B758492" w14:textId="77777777" w:rsidR="00CD5A9B" w:rsidRDefault="00CD5A9B">
                      <w:pPr>
                        <w:jc w:val="center"/>
                      </w:pPr>
                    </w:p>
                    <w:p w14:paraId="166BB5C6" w14:textId="77777777" w:rsidR="00CD5A9B" w:rsidRDefault="00CD5A9B">
                      <w:pPr>
                        <w:jc w:val="center"/>
                      </w:pPr>
                    </w:p>
                    <w:p w14:paraId="3D293396" w14:textId="77777777" w:rsidR="00CD5A9B" w:rsidRDefault="00CD5A9B">
                      <w:pPr>
                        <w:jc w:val="center"/>
                      </w:pPr>
                    </w:p>
                    <w:p w14:paraId="70ACE658" w14:textId="77777777" w:rsidR="00CD5A9B" w:rsidRDefault="00CD5A9B">
                      <w:pPr>
                        <w:jc w:val="center"/>
                      </w:pPr>
                    </w:p>
                    <w:p w14:paraId="340DAA8A" w14:textId="77777777" w:rsidR="00CD5A9B" w:rsidRDefault="00CD5A9B">
                      <w:pPr>
                        <w:jc w:val="center"/>
                      </w:pPr>
                    </w:p>
                    <w:p w14:paraId="0B54519E" w14:textId="77777777" w:rsidR="00CD5A9B" w:rsidRDefault="00000000">
                      <w:pPr>
                        <w:jc w:val="center"/>
                      </w:pPr>
                      <w:r>
                        <w:rPr>
                          <w:rFonts w:hint="eastAsia"/>
                        </w:rPr>
                        <w:t>此处粘贴身份证复印件</w:t>
                      </w:r>
                    </w:p>
                  </w:txbxContent>
                </v:textbox>
              </v:shape>
            </w:pict>
          </mc:Fallback>
        </mc:AlternateContent>
      </w:r>
    </w:p>
    <w:p w14:paraId="23D5CD56" w14:textId="77777777" w:rsidR="00CD5A9B" w:rsidRDefault="00CD5A9B">
      <w:pPr>
        <w:rPr>
          <w:b/>
          <w:sz w:val="24"/>
        </w:rPr>
      </w:pPr>
    </w:p>
    <w:p w14:paraId="5C33182F" w14:textId="77777777" w:rsidR="00CD5A9B" w:rsidRDefault="00CD5A9B">
      <w:pPr>
        <w:rPr>
          <w:b/>
          <w:sz w:val="24"/>
        </w:rPr>
      </w:pPr>
    </w:p>
    <w:p w14:paraId="2F33A8E7" w14:textId="77777777" w:rsidR="00CD5A9B" w:rsidRDefault="00CD5A9B">
      <w:pPr>
        <w:rPr>
          <w:b/>
          <w:sz w:val="24"/>
        </w:rPr>
      </w:pPr>
    </w:p>
    <w:p w14:paraId="6BE379FC" w14:textId="77777777" w:rsidR="00CD5A9B" w:rsidRDefault="00CD5A9B">
      <w:pPr>
        <w:spacing w:line="480" w:lineRule="auto"/>
        <w:jc w:val="left"/>
        <w:rPr>
          <w:rStyle w:val="1CharChar"/>
          <w:rFonts w:ascii="仿宋_GB2312" w:eastAsia="仿宋_GB2312"/>
        </w:rPr>
      </w:pPr>
    </w:p>
    <w:p w14:paraId="10CBB11C" w14:textId="77777777" w:rsidR="00CD5A9B" w:rsidRDefault="00CD5A9B">
      <w:pPr>
        <w:spacing w:line="480" w:lineRule="auto"/>
        <w:jc w:val="left"/>
        <w:rPr>
          <w:rStyle w:val="1CharChar"/>
          <w:rFonts w:ascii="仿宋_GB2312" w:eastAsia="仿宋_GB2312"/>
        </w:rPr>
      </w:pPr>
    </w:p>
    <w:p w14:paraId="71563CAF" w14:textId="77777777" w:rsidR="00CD5A9B" w:rsidRDefault="00CD5A9B">
      <w:pPr>
        <w:spacing w:line="480" w:lineRule="auto"/>
        <w:jc w:val="left"/>
        <w:rPr>
          <w:rStyle w:val="1CharChar"/>
          <w:rFonts w:ascii="仿宋_GB2312" w:eastAsia="仿宋_GB2312"/>
        </w:rPr>
      </w:pPr>
    </w:p>
    <w:p w14:paraId="14630AA6" w14:textId="77777777" w:rsidR="00CD5A9B" w:rsidRDefault="00CD5A9B">
      <w:pPr>
        <w:spacing w:line="480" w:lineRule="auto"/>
        <w:jc w:val="left"/>
        <w:rPr>
          <w:rStyle w:val="1CharChar"/>
          <w:rFonts w:ascii="仿宋_GB2312" w:eastAsia="仿宋_GB2312"/>
        </w:rPr>
      </w:pPr>
    </w:p>
    <w:p w14:paraId="369C4C8F" w14:textId="77777777" w:rsidR="00CD5A9B" w:rsidRDefault="00CD5A9B">
      <w:pPr>
        <w:spacing w:line="480" w:lineRule="auto"/>
        <w:jc w:val="left"/>
        <w:rPr>
          <w:rStyle w:val="1CharChar"/>
          <w:rFonts w:ascii="仿宋_GB2312" w:eastAsia="仿宋_GB2312"/>
        </w:rPr>
      </w:pPr>
    </w:p>
    <w:p w14:paraId="2531E404" w14:textId="77777777" w:rsidR="00CD5A9B" w:rsidRDefault="00CD5A9B">
      <w:pPr>
        <w:spacing w:line="480" w:lineRule="auto"/>
        <w:jc w:val="left"/>
        <w:rPr>
          <w:rStyle w:val="1CharChar"/>
          <w:rFonts w:ascii="仿宋_GB2312" w:eastAsia="仿宋_GB2312"/>
        </w:rPr>
      </w:pPr>
    </w:p>
    <w:p w14:paraId="06052DAC" w14:textId="77777777" w:rsidR="00CD5A9B" w:rsidRDefault="00CD5A9B">
      <w:pPr>
        <w:spacing w:line="480" w:lineRule="auto"/>
        <w:jc w:val="left"/>
        <w:rPr>
          <w:rStyle w:val="1CharChar"/>
          <w:rFonts w:ascii="仿宋_GB2312" w:eastAsia="仿宋_GB2312"/>
        </w:rPr>
      </w:pPr>
    </w:p>
    <w:p w14:paraId="0FB5C627" w14:textId="77777777" w:rsidR="00CD5A9B" w:rsidRDefault="00CD5A9B">
      <w:pPr>
        <w:spacing w:line="480" w:lineRule="auto"/>
        <w:jc w:val="left"/>
        <w:rPr>
          <w:rStyle w:val="1CharChar"/>
          <w:rFonts w:ascii="仿宋_GB2312" w:eastAsia="仿宋_GB2312"/>
        </w:rPr>
      </w:pPr>
    </w:p>
    <w:p w14:paraId="4B7F6F27" w14:textId="77777777" w:rsidR="00CD5A9B" w:rsidRDefault="00000000">
      <w:pPr>
        <w:spacing w:line="480" w:lineRule="auto"/>
        <w:jc w:val="left"/>
        <w:rPr>
          <w:rStyle w:val="1CharChar"/>
          <w:rFonts w:ascii="仿宋_GB2312" w:eastAsia="仿宋_GB2312"/>
        </w:rPr>
      </w:pPr>
      <w:r>
        <w:rPr>
          <w:rStyle w:val="1CharChar"/>
          <w:rFonts w:ascii="仿宋_GB2312" w:eastAsia="仿宋_GB2312" w:hint="eastAsia"/>
        </w:rPr>
        <w:lastRenderedPageBreak/>
        <w:t>附件四</w:t>
      </w:r>
    </w:p>
    <w:p w14:paraId="72D812B7" w14:textId="77777777" w:rsidR="00CD5A9B" w:rsidRDefault="00000000">
      <w:pPr>
        <w:jc w:val="center"/>
        <w:rPr>
          <w:rFonts w:ascii="宋体" w:hAnsi="宋体" w:hint="eastAsia"/>
          <w:b/>
          <w:spacing w:val="20"/>
          <w:sz w:val="24"/>
        </w:rPr>
      </w:pPr>
      <w:r>
        <w:rPr>
          <w:rFonts w:ascii="宋体" w:hAnsi="宋体" w:hint="eastAsia"/>
          <w:b/>
          <w:spacing w:val="20"/>
          <w:sz w:val="24"/>
        </w:rPr>
        <w:t>服务承诺表</w:t>
      </w:r>
    </w:p>
    <w:p w14:paraId="6652F7BB" w14:textId="77777777" w:rsidR="00CD5A9B" w:rsidRDefault="00CD5A9B">
      <w:pPr>
        <w:ind w:left="540"/>
        <w:jc w:val="center"/>
        <w:rPr>
          <w:b/>
          <w:sz w:val="24"/>
        </w:rPr>
      </w:pPr>
    </w:p>
    <w:tbl>
      <w:tblPr>
        <w:tblpPr w:leftFromText="180" w:rightFromText="180" w:vertAnchor="text" w:horzAnchor="margin" w:tblpXSpec="center" w:tblpY="1403"/>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28"/>
        <w:gridCol w:w="2340"/>
        <w:gridCol w:w="2700"/>
        <w:gridCol w:w="2160"/>
      </w:tblGrid>
      <w:tr w:rsidR="00CD5A9B" w14:paraId="1B8038F3" w14:textId="77777777">
        <w:trPr>
          <w:cantSplit/>
          <w:trHeight w:val="407"/>
        </w:trPr>
        <w:tc>
          <w:tcPr>
            <w:tcW w:w="828" w:type="dxa"/>
            <w:vAlign w:val="center"/>
          </w:tcPr>
          <w:p w14:paraId="17F6A783"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序号</w:t>
            </w:r>
          </w:p>
        </w:tc>
        <w:tc>
          <w:tcPr>
            <w:tcW w:w="2340" w:type="dxa"/>
            <w:vAlign w:val="center"/>
          </w:tcPr>
          <w:p w14:paraId="6C85199D"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采购内容与要求</w:t>
            </w:r>
          </w:p>
        </w:tc>
        <w:tc>
          <w:tcPr>
            <w:tcW w:w="2700" w:type="dxa"/>
            <w:vAlign w:val="center"/>
          </w:tcPr>
          <w:p w14:paraId="493491BF"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响应内容</w:t>
            </w:r>
          </w:p>
        </w:tc>
        <w:tc>
          <w:tcPr>
            <w:tcW w:w="2160" w:type="dxa"/>
            <w:vAlign w:val="center"/>
          </w:tcPr>
          <w:p w14:paraId="00C83404"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服务价格</w:t>
            </w:r>
          </w:p>
        </w:tc>
      </w:tr>
      <w:tr w:rsidR="00CD5A9B" w14:paraId="23BD8764" w14:textId="77777777">
        <w:trPr>
          <w:cantSplit/>
          <w:trHeight w:val="407"/>
        </w:trPr>
        <w:tc>
          <w:tcPr>
            <w:tcW w:w="828" w:type="dxa"/>
            <w:vAlign w:val="center"/>
          </w:tcPr>
          <w:p w14:paraId="21157E4C"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1</w:t>
            </w:r>
          </w:p>
        </w:tc>
        <w:tc>
          <w:tcPr>
            <w:tcW w:w="2340" w:type="dxa"/>
            <w:vAlign w:val="center"/>
          </w:tcPr>
          <w:p w14:paraId="509AFB8B"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64B0E217"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70DE85BD" w14:textId="77777777" w:rsidR="00CD5A9B" w:rsidRDefault="00CD5A9B">
            <w:pPr>
              <w:adjustRightInd w:val="0"/>
              <w:snapToGrid w:val="0"/>
              <w:jc w:val="center"/>
              <w:rPr>
                <w:rFonts w:ascii="宋体" w:hAnsi="宋体" w:hint="eastAsia"/>
                <w:spacing w:val="20"/>
                <w:sz w:val="24"/>
              </w:rPr>
            </w:pPr>
          </w:p>
        </w:tc>
      </w:tr>
      <w:tr w:rsidR="00CD5A9B" w14:paraId="444E7B86" w14:textId="77777777">
        <w:trPr>
          <w:cantSplit/>
          <w:trHeight w:val="407"/>
        </w:trPr>
        <w:tc>
          <w:tcPr>
            <w:tcW w:w="828" w:type="dxa"/>
            <w:vAlign w:val="center"/>
          </w:tcPr>
          <w:p w14:paraId="38FFD82D"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2</w:t>
            </w:r>
          </w:p>
        </w:tc>
        <w:tc>
          <w:tcPr>
            <w:tcW w:w="2340" w:type="dxa"/>
            <w:vAlign w:val="center"/>
          </w:tcPr>
          <w:p w14:paraId="4A150FD0"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250C73C2"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69C1A11B" w14:textId="77777777" w:rsidR="00CD5A9B" w:rsidRDefault="00CD5A9B">
            <w:pPr>
              <w:adjustRightInd w:val="0"/>
              <w:snapToGrid w:val="0"/>
              <w:jc w:val="center"/>
              <w:rPr>
                <w:rFonts w:ascii="宋体" w:hAnsi="宋体" w:hint="eastAsia"/>
                <w:spacing w:val="20"/>
                <w:sz w:val="24"/>
              </w:rPr>
            </w:pPr>
          </w:p>
        </w:tc>
      </w:tr>
      <w:tr w:rsidR="00CD5A9B" w14:paraId="41D1F59F" w14:textId="77777777">
        <w:trPr>
          <w:cantSplit/>
          <w:trHeight w:val="407"/>
        </w:trPr>
        <w:tc>
          <w:tcPr>
            <w:tcW w:w="828" w:type="dxa"/>
            <w:vAlign w:val="center"/>
          </w:tcPr>
          <w:p w14:paraId="11E5A10B"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3</w:t>
            </w:r>
          </w:p>
        </w:tc>
        <w:tc>
          <w:tcPr>
            <w:tcW w:w="2340" w:type="dxa"/>
            <w:vAlign w:val="center"/>
          </w:tcPr>
          <w:p w14:paraId="315FE2E9"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4690DC29"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3E5AF0BA" w14:textId="77777777" w:rsidR="00CD5A9B" w:rsidRDefault="00CD5A9B">
            <w:pPr>
              <w:adjustRightInd w:val="0"/>
              <w:snapToGrid w:val="0"/>
              <w:jc w:val="center"/>
              <w:rPr>
                <w:rFonts w:ascii="宋体" w:hAnsi="宋体" w:hint="eastAsia"/>
                <w:spacing w:val="20"/>
                <w:sz w:val="24"/>
              </w:rPr>
            </w:pPr>
          </w:p>
        </w:tc>
      </w:tr>
      <w:tr w:rsidR="00CD5A9B" w14:paraId="5B94C0F6" w14:textId="77777777">
        <w:trPr>
          <w:cantSplit/>
          <w:trHeight w:val="407"/>
        </w:trPr>
        <w:tc>
          <w:tcPr>
            <w:tcW w:w="828" w:type="dxa"/>
            <w:vAlign w:val="center"/>
          </w:tcPr>
          <w:p w14:paraId="2EC8BDBD"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4</w:t>
            </w:r>
          </w:p>
        </w:tc>
        <w:tc>
          <w:tcPr>
            <w:tcW w:w="2340" w:type="dxa"/>
            <w:vAlign w:val="center"/>
          </w:tcPr>
          <w:p w14:paraId="6623C17E"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04C2E3B5"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43A63D91" w14:textId="77777777" w:rsidR="00CD5A9B" w:rsidRDefault="00CD5A9B">
            <w:pPr>
              <w:adjustRightInd w:val="0"/>
              <w:snapToGrid w:val="0"/>
              <w:jc w:val="center"/>
              <w:rPr>
                <w:rFonts w:ascii="宋体" w:hAnsi="宋体" w:hint="eastAsia"/>
                <w:spacing w:val="20"/>
                <w:sz w:val="24"/>
              </w:rPr>
            </w:pPr>
          </w:p>
        </w:tc>
      </w:tr>
      <w:tr w:rsidR="00CD5A9B" w14:paraId="259AC7CC" w14:textId="77777777">
        <w:trPr>
          <w:cantSplit/>
          <w:trHeight w:val="407"/>
        </w:trPr>
        <w:tc>
          <w:tcPr>
            <w:tcW w:w="828" w:type="dxa"/>
            <w:vAlign w:val="center"/>
          </w:tcPr>
          <w:p w14:paraId="74BB7CAC"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5</w:t>
            </w:r>
          </w:p>
        </w:tc>
        <w:tc>
          <w:tcPr>
            <w:tcW w:w="2340" w:type="dxa"/>
            <w:vAlign w:val="center"/>
          </w:tcPr>
          <w:p w14:paraId="57AAD47C"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4FA67894"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406CB64F" w14:textId="77777777" w:rsidR="00CD5A9B" w:rsidRDefault="00CD5A9B">
            <w:pPr>
              <w:adjustRightInd w:val="0"/>
              <w:snapToGrid w:val="0"/>
              <w:jc w:val="center"/>
              <w:rPr>
                <w:rFonts w:ascii="宋体" w:hAnsi="宋体" w:hint="eastAsia"/>
                <w:spacing w:val="20"/>
                <w:sz w:val="24"/>
              </w:rPr>
            </w:pPr>
          </w:p>
        </w:tc>
      </w:tr>
      <w:tr w:rsidR="00CD5A9B" w14:paraId="5532FD2F" w14:textId="77777777">
        <w:trPr>
          <w:cantSplit/>
          <w:trHeight w:val="407"/>
        </w:trPr>
        <w:tc>
          <w:tcPr>
            <w:tcW w:w="828" w:type="dxa"/>
            <w:vAlign w:val="center"/>
          </w:tcPr>
          <w:p w14:paraId="3DEFA172"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6</w:t>
            </w:r>
          </w:p>
        </w:tc>
        <w:tc>
          <w:tcPr>
            <w:tcW w:w="2340" w:type="dxa"/>
            <w:vAlign w:val="center"/>
          </w:tcPr>
          <w:p w14:paraId="2D115F11"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0E78E20D"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4E84BC27" w14:textId="77777777" w:rsidR="00CD5A9B" w:rsidRDefault="00CD5A9B">
            <w:pPr>
              <w:adjustRightInd w:val="0"/>
              <w:snapToGrid w:val="0"/>
              <w:jc w:val="center"/>
              <w:rPr>
                <w:rFonts w:ascii="宋体" w:hAnsi="宋体" w:hint="eastAsia"/>
                <w:spacing w:val="20"/>
                <w:sz w:val="24"/>
              </w:rPr>
            </w:pPr>
          </w:p>
        </w:tc>
      </w:tr>
      <w:tr w:rsidR="00CD5A9B" w14:paraId="3B11B4E3" w14:textId="77777777">
        <w:trPr>
          <w:cantSplit/>
          <w:trHeight w:val="407"/>
        </w:trPr>
        <w:tc>
          <w:tcPr>
            <w:tcW w:w="828" w:type="dxa"/>
            <w:vAlign w:val="center"/>
          </w:tcPr>
          <w:p w14:paraId="2027C5D3" w14:textId="77777777" w:rsidR="00CD5A9B" w:rsidRDefault="00CD5A9B">
            <w:pPr>
              <w:adjustRightInd w:val="0"/>
              <w:snapToGrid w:val="0"/>
              <w:jc w:val="center"/>
              <w:rPr>
                <w:rFonts w:ascii="宋体" w:hAnsi="宋体" w:hint="eastAsia"/>
                <w:spacing w:val="20"/>
                <w:sz w:val="24"/>
              </w:rPr>
            </w:pPr>
          </w:p>
        </w:tc>
        <w:tc>
          <w:tcPr>
            <w:tcW w:w="2340" w:type="dxa"/>
            <w:vAlign w:val="center"/>
          </w:tcPr>
          <w:p w14:paraId="30DCE9A6"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25FC4F69"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5B7F3B45" w14:textId="77777777" w:rsidR="00CD5A9B" w:rsidRDefault="00CD5A9B">
            <w:pPr>
              <w:adjustRightInd w:val="0"/>
              <w:snapToGrid w:val="0"/>
              <w:jc w:val="center"/>
              <w:rPr>
                <w:rFonts w:ascii="宋体" w:hAnsi="宋体" w:hint="eastAsia"/>
                <w:spacing w:val="20"/>
                <w:sz w:val="24"/>
              </w:rPr>
            </w:pPr>
          </w:p>
        </w:tc>
      </w:tr>
      <w:tr w:rsidR="00CD5A9B" w14:paraId="45A48C97" w14:textId="77777777">
        <w:trPr>
          <w:cantSplit/>
          <w:trHeight w:val="407"/>
        </w:trPr>
        <w:tc>
          <w:tcPr>
            <w:tcW w:w="828" w:type="dxa"/>
            <w:vAlign w:val="center"/>
          </w:tcPr>
          <w:p w14:paraId="315534BE" w14:textId="77777777" w:rsidR="00CD5A9B" w:rsidRDefault="00CD5A9B">
            <w:pPr>
              <w:adjustRightInd w:val="0"/>
              <w:snapToGrid w:val="0"/>
              <w:jc w:val="center"/>
              <w:rPr>
                <w:rFonts w:ascii="仿宋_GB2312" w:eastAsia="仿宋_GB2312" w:hAnsi="宋体" w:hint="eastAsia"/>
                <w:spacing w:val="20"/>
                <w:sz w:val="24"/>
              </w:rPr>
            </w:pPr>
          </w:p>
        </w:tc>
        <w:tc>
          <w:tcPr>
            <w:tcW w:w="2340" w:type="dxa"/>
            <w:vAlign w:val="center"/>
          </w:tcPr>
          <w:p w14:paraId="2CD5336B" w14:textId="77777777" w:rsidR="00CD5A9B" w:rsidRDefault="00CD5A9B">
            <w:pPr>
              <w:adjustRightInd w:val="0"/>
              <w:snapToGrid w:val="0"/>
              <w:jc w:val="center"/>
              <w:rPr>
                <w:rFonts w:ascii="仿宋_GB2312" w:eastAsia="仿宋_GB2312" w:hAnsi="宋体" w:hint="eastAsia"/>
                <w:spacing w:val="20"/>
                <w:sz w:val="24"/>
              </w:rPr>
            </w:pPr>
          </w:p>
        </w:tc>
        <w:tc>
          <w:tcPr>
            <w:tcW w:w="2700" w:type="dxa"/>
            <w:vAlign w:val="center"/>
          </w:tcPr>
          <w:p w14:paraId="0A2253E9" w14:textId="77777777" w:rsidR="00CD5A9B" w:rsidRDefault="00CD5A9B">
            <w:pPr>
              <w:adjustRightInd w:val="0"/>
              <w:snapToGrid w:val="0"/>
              <w:jc w:val="center"/>
              <w:rPr>
                <w:rFonts w:ascii="仿宋_GB2312" w:eastAsia="仿宋_GB2312" w:hAnsi="宋体" w:hint="eastAsia"/>
                <w:spacing w:val="20"/>
                <w:sz w:val="24"/>
              </w:rPr>
            </w:pPr>
          </w:p>
        </w:tc>
        <w:tc>
          <w:tcPr>
            <w:tcW w:w="2160" w:type="dxa"/>
            <w:vAlign w:val="center"/>
          </w:tcPr>
          <w:p w14:paraId="61F9C26C" w14:textId="77777777" w:rsidR="00CD5A9B" w:rsidRDefault="00CD5A9B">
            <w:pPr>
              <w:adjustRightInd w:val="0"/>
              <w:snapToGrid w:val="0"/>
              <w:jc w:val="center"/>
              <w:rPr>
                <w:rFonts w:ascii="仿宋_GB2312" w:eastAsia="仿宋_GB2312" w:hAnsi="宋体" w:hint="eastAsia"/>
                <w:spacing w:val="20"/>
                <w:sz w:val="24"/>
              </w:rPr>
            </w:pPr>
          </w:p>
        </w:tc>
      </w:tr>
    </w:tbl>
    <w:p w14:paraId="54B25126" w14:textId="77777777" w:rsidR="00CD5A9B" w:rsidRDefault="00000000">
      <w:pPr>
        <w:adjustRightInd w:val="0"/>
        <w:snapToGrid w:val="0"/>
        <w:spacing w:afterLines="50" w:after="156"/>
        <w:rPr>
          <w:rFonts w:ascii="仿宋_GB2312" w:eastAsia="仿宋_GB2312" w:hAnsi="宋体" w:hint="eastAsia"/>
          <w:spacing w:val="20"/>
          <w:sz w:val="24"/>
        </w:rPr>
      </w:pPr>
      <w:r>
        <w:rPr>
          <w:rFonts w:ascii="仿宋_GB2312" w:eastAsia="仿宋_GB2312" w:hAnsi="宋体" w:hint="eastAsia"/>
          <w:spacing w:val="20"/>
          <w:sz w:val="24"/>
        </w:rPr>
        <w:t>响应方名称（公章）：</w:t>
      </w:r>
    </w:p>
    <w:p w14:paraId="57E005E8" w14:textId="77777777" w:rsidR="00CD5A9B" w:rsidRDefault="00000000">
      <w:pPr>
        <w:adjustRightInd w:val="0"/>
        <w:snapToGrid w:val="0"/>
        <w:spacing w:line="360" w:lineRule="auto"/>
        <w:ind w:left="280" w:hangingChars="100" w:hanging="280"/>
        <w:rPr>
          <w:rFonts w:ascii="仿宋_GB2312" w:eastAsia="仿宋_GB2312" w:hAnsi="宋体" w:hint="eastAsia"/>
          <w:spacing w:val="20"/>
          <w:sz w:val="24"/>
        </w:rPr>
      </w:pPr>
      <w:r>
        <w:rPr>
          <w:rFonts w:ascii="仿宋_GB2312" w:eastAsia="仿宋_GB2312" w:hAnsi="宋体" w:hint="eastAsia"/>
          <w:spacing w:val="20"/>
          <w:sz w:val="24"/>
        </w:rPr>
        <w:t>注：对照本采购公告第二部分采购内容与要求</w:t>
      </w:r>
    </w:p>
    <w:p w14:paraId="484F6CB9" w14:textId="77777777" w:rsidR="00CD5A9B" w:rsidRDefault="00CD5A9B">
      <w:pPr>
        <w:adjustRightInd w:val="0"/>
        <w:snapToGrid w:val="0"/>
        <w:rPr>
          <w:rFonts w:ascii="仿宋_GB2312" w:eastAsia="仿宋_GB2312" w:hAnsi="宋体" w:hint="eastAsia"/>
          <w:sz w:val="24"/>
        </w:rPr>
      </w:pPr>
    </w:p>
    <w:p w14:paraId="2A0ACE13" w14:textId="77777777" w:rsidR="00CD5A9B" w:rsidRDefault="00CD5A9B">
      <w:pPr>
        <w:adjustRightInd w:val="0"/>
        <w:snapToGrid w:val="0"/>
        <w:spacing w:line="360" w:lineRule="auto"/>
        <w:rPr>
          <w:rFonts w:ascii="仿宋_GB2312" w:eastAsia="仿宋_GB2312" w:hAnsi="宋体" w:hint="eastAsia"/>
          <w:spacing w:val="20"/>
          <w:sz w:val="24"/>
        </w:rPr>
      </w:pPr>
    </w:p>
    <w:p w14:paraId="7B9072B6" w14:textId="77777777" w:rsidR="00CD5A9B" w:rsidRDefault="00000000">
      <w:pPr>
        <w:adjustRightInd w:val="0"/>
        <w:snapToGrid w:val="0"/>
        <w:spacing w:line="360" w:lineRule="auto"/>
        <w:jc w:val="center"/>
        <w:rPr>
          <w:rFonts w:ascii="仿宋_GB2312" w:eastAsia="仿宋_GB2312" w:hAnsi="宋体" w:hint="eastAsia"/>
          <w:spacing w:val="20"/>
          <w:sz w:val="24"/>
        </w:rPr>
      </w:pPr>
      <w:r>
        <w:rPr>
          <w:rFonts w:ascii="仿宋_GB2312" w:eastAsia="仿宋_GB2312" w:hAnsi="宋体" w:hint="eastAsia"/>
          <w:spacing w:val="20"/>
          <w:sz w:val="24"/>
        </w:rPr>
        <w:t xml:space="preserve">   全权代表签字</w:t>
      </w:r>
    </w:p>
    <w:p w14:paraId="6F8D98B7" w14:textId="77777777" w:rsidR="00CD5A9B" w:rsidRDefault="00CD5A9B">
      <w:pPr>
        <w:adjustRightInd w:val="0"/>
        <w:snapToGrid w:val="0"/>
        <w:jc w:val="center"/>
        <w:rPr>
          <w:rFonts w:ascii="仿宋_GB2312" w:eastAsia="仿宋_GB2312" w:hAnsi="宋体" w:hint="eastAsia"/>
          <w:spacing w:val="20"/>
          <w:sz w:val="24"/>
        </w:rPr>
      </w:pPr>
    </w:p>
    <w:p w14:paraId="26289433" w14:textId="77777777" w:rsidR="00CD5A9B" w:rsidRDefault="00000000">
      <w:pPr>
        <w:adjustRightInd w:val="0"/>
        <w:snapToGrid w:val="0"/>
        <w:jc w:val="center"/>
        <w:rPr>
          <w:rFonts w:ascii="仿宋_GB2312" w:eastAsia="仿宋_GB2312" w:hAnsi="宋体" w:hint="eastAsia"/>
          <w:sz w:val="24"/>
          <w:u w:val="single"/>
        </w:rPr>
      </w:pPr>
      <w:r>
        <w:rPr>
          <w:rFonts w:ascii="仿宋_GB2312" w:eastAsia="仿宋_GB2312" w:hAnsi="宋体" w:hint="eastAsia"/>
          <w:spacing w:val="20"/>
          <w:sz w:val="24"/>
        </w:rPr>
        <w:t xml:space="preserve">         日 期</w:t>
      </w:r>
    </w:p>
    <w:p w14:paraId="7DCA3BC5" w14:textId="77777777" w:rsidR="00CD5A9B" w:rsidRDefault="00CD5A9B">
      <w:pPr>
        <w:pStyle w:val="Default"/>
        <w:rPr>
          <w:rFonts w:ascii="仿宋" w:eastAsia="仿宋" w:hAnsi="仿宋" w:cs="仿宋" w:hint="eastAsia"/>
          <w:color w:val="auto"/>
          <w:szCs w:val="21"/>
        </w:rPr>
      </w:pPr>
    </w:p>
    <w:sectPr w:rsidR="00CD5A9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DF68AD"/>
    <w:multiLevelType w:val="singleLevel"/>
    <w:tmpl w:val="AFDF68AD"/>
    <w:lvl w:ilvl="0">
      <w:start w:val="6"/>
      <w:numFmt w:val="decimal"/>
      <w:suff w:val="nothing"/>
      <w:lvlText w:val="%1、"/>
      <w:lvlJc w:val="left"/>
    </w:lvl>
  </w:abstractNum>
  <w:abstractNum w:abstractNumId="1" w15:restartNumberingAfterBreak="0">
    <w:nsid w:val="2FC6C6AF"/>
    <w:multiLevelType w:val="singleLevel"/>
    <w:tmpl w:val="2FC6C6AF"/>
    <w:lvl w:ilvl="0">
      <w:start w:val="1"/>
      <w:numFmt w:val="chineseCounting"/>
      <w:suff w:val="nothing"/>
      <w:lvlText w:val="%1、"/>
      <w:lvlJc w:val="left"/>
      <w:rPr>
        <w:rFonts w:hint="eastAsia"/>
      </w:rPr>
    </w:lvl>
  </w:abstractNum>
  <w:abstractNum w:abstractNumId="2" w15:restartNumberingAfterBreak="0">
    <w:nsid w:val="5D5B32C5"/>
    <w:multiLevelType w:val="singleLevel"/>
    <w:tmpl w:val="5D5B32C5"/>
    <w:lvl w:ilvl="0">
      <w:start w:val="1"/>
      <w:numFmt w:val="decimal"/>
      <w:suff w:val="space"/>
      <w:lvlText w:val="%1."/>
      <w:lvlJc w:val="left"/>
    </w:lvl>
  </w:abstractNum>
  <w:num w:numId="1" w16cid:durableId="1520729233">
    <w:abstractNumId w:val="1"/>
  </w:num>
  <w:num w:numId="2" w16cid:durableId="1432046573">
    <w:abstractNumId w:val="2"/>
  </w:num>
  <w:num w:numId="3" w16cid:durableId="133918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JiODQ5MDYyNmY4YzMxOGJlMDcyZTQ5MWUzNzRkYzQifQ=="/>
  </w:docVars>
  <w:rsids>
    <w:rsidRoot w:val="04FC01C9"/>
    <w:rsid w:val="00006E43"/>
    <w:rsid w:val="00023412"/>
    <w:rsid w:val="00023B22"/>
    <w:rsid w:val="000527C7"/>
    <w:rsid w:val="00080AD0"/>
    <w:rsid w:val="00085E35"/>
    <w:rsid w:val="000947A2"/>
    <w:rsid w:val="000A6A66"/>
    <w:rsid w:val="000C383B"/>
    <w:rsid w:val="000D15B7"/>
    <w:rsid w:val="000E31E8"/>
    <w:rsid w:val="00105FB3"/>
    <w:rsid w:val="00124C71"/>
    <w:rsid w:val="001364DC"/>
    <w:rsid w:val="001579FF"/>
    <w:rsid w:val="00173C5D"/>
    <w:rsid w:val="00175AEA"/>
    <w:rsid w:val="00177821"/>
    <w:rsid w:val="001974F3"/>
    <w:rsid w:val="001C6BAB"/>
    <w:rsid w:val="001D45D0"/>
    <w:rsid w:val="001D48CC"/>
    <w:rsid w:val="0021325F"/>
    <w:rsid w:val="00215F91"/>
    <w:rsid w:val="00226E91"/>
    <w:rsid w:val="00236CD3"/>
    <w:rsid w:val="002451F2"/>
    <w:rsid w:val="00256E54"/>
    <w:rsid w:val="002605BD"/>
    <w:rsid w:val="00296340"/>
    <w:rsid w:val="002A02D8"/>
    <w:rsid w:val="002A75A8"/>
    <w:rsid w:val="002B768B"/>
    <w:rsid w:val="002E0B75"/>
    <w:rsid w:val="002E33ED"/>
    <w:rsid w:val="002F2896"/>
    <w:rsid w:val="003125D2"/>
    <w:rsid w:val="00344ED5"/>
    <w:rsid w:val="00361B1D"/>
    <w:rsid w:val="00372AA3"/>
    <w:rsid w:val="00393F7A"/>
    <w:rsid w:val="003946BB"/>
    <w:rsid w:val="003A53F3"/>
    <w:rsid w:val="003B5302"/>
    <w:rsid w:val="003C1DA1"/>
    <w:rsid w:val="003D1E5D"/>
    <w:rsid w:val="003D4FB7"/>
    <w:rsid w:val="00413097"/>
    <w:rsid w:val="00417AC8"/>
    <w:rsid w:val="00431AEE"/>
    <w:rsid w:val="00450BF7"/>
    <w:rsid w:val="00463E80"/>
    <w:rsid w:val="00473036"/>
    <w:rsid w:val="004731FC"/>
    <w:rsid w:val="0048585F"/>
    <w:rsid w:val="00493EB2"/>
    <w:rsid w:val="00494700"/>
    <w:rsid w:val="004C3BBE"/>
    <w:rsid w:val="004D28E5"/>
    <w:rsid w:val="004D6140"/>
    <w:rsid w:val="004E4640"/>
    <w:rsid w:val="0050651A"/>
    <w:rsid w:val="00506CF2"/>
    <w:rsid w:val="005359BC"/>
    <w:rsid w:val="005364AB"/>
    <w:rsid w:val="0054024D"/>
    <w:rsid w:val="00550798"/>
    <w:rsid w:val="00563A78"/>
    <w:rsid w:val="00571E74"/>
    <w:rsid w:val="00590D75"/>
    <w:rsid w:val="005968BA"/>
    <w:rsid w:val="005A43F0"/>
    <w:rsid w:val="005A700A"/>
    <w:rsid w:val="005B2AC6"/>
    <w:rsid w:val="005B705F"/>
    <w:rsid w:val="005B7501"/>
    <w:rsid w:val="005C4C8C"/>
    <w:rsid w:val="00602019"/>
    <w:rsid w:val="00622A12"/>
    <w:rsid w:val="00624DF4"/>
    <w:rsid w:val="006641B0"/>
    <w:rsid w:val="006656B2"/>
    <w:rsid w:val="00671A2A"/>
    <w:rsid w:val="006B20E3"/>
    <w:rsid w:val="006B41B7"/>
    <w:rsid w:val="006C2E95"/>
    <w:rsid w:val="006D06F0"/>
    <w:rsid w:val="006D76F5"/>
    <w:rsid w:val="006E1BDE"/>
    <w:rsid w:val="006F5AB9"/>
    <w:rsid w:val="00701B97"/>
    <w:rsid w:val="007025A5"/>
    <w:rsid w:val="0077536D"/>
    <w:rsid w:val="00775B16"/>
    <w:rsid w:val="007817E8"/>
    <w:rsid w:val="007832AB"/>
    <w:rsid w:val="00783D61"/>
    <w:rsid w:val="0079621A"/>
    <w:rsid w:val="007B59FC"/>
    <w:rsid w:val="007D5839"/>
    <w:rsid w:val="007E29C3"/>
    <w:rsid w:val="007E574C"/>
    <w:rsid w:val="007E5BB8"/>
    <w:rsid w:val="007F4E11"/>
    <w:rsid w:val="00814685"/>
    <w:rsid w:val="008324B2"/>
    <w:rsid w:val="00832C6A"/>
    <w:rsid w:val="00835C94"/>
    <w:rsid w:val="0084091B"/>
    <w:rsid w:val="00841F45"/>
    <w:rsid w:val="00843873"/>
    <w:rsid w:val="008D075C"/>
    <w:rsid w:val="008F1633"/>
    <w:rsid w:val="008F714A"/>
    <w:rsid w:val="009124AF"/>
    <w:rsid w:val="009137FB"/>
    <w:rsid w:val="00950719"/>
    <w:rsid w:val="00950DAC"/>
    <w:rsid w:val="009827B9"/>
    <w:rsid w:val="009934FA"/>
    <w:rsid w:val="009A69EB"/>
    <w:rsid w:val="009B151D"/>
    <w:rsid w:val="009E2B19"/>
    <w:rsid w:val="009F1F63"/>
    <w:rsid w:val="00A021DF"/>
    <w:rsid w:val="00A03476"/>
    <w:rsid w:val="00A059AB"/>
    <w:rsid w:val="00A150DA"/>
    <w:rsid w:val="00A22869"/>
    <w:rsid w:val="00A55861"/>
    <w:rsid w:val="00A577CA"/>
    <w:rsid w:val="00A629CA"/>
    <w:rsid w:val="00A7273D"/>
    <w:rsid w:val="00A771D4"/>
    <w:rsid w:val="00A77A00"/>
    <w:rsid w:val="00A93F46"/>
    <w:rsid w:val="00AB1744"/>
    <w:rsid w:val="00AC0A0B"/>
    <w:rsid w:val="00AD5316"/>
    <w:rsid w:val="00AE77D0"/>
    <w:rsid w:val="00AF62F1"/>
    <w:rsid w:val="00B1343D"/>
    <w:rsid w:val="00B31365"/>
    <w:rsid w:val="00B4572C"/>
    <w:rsid w:val="00B47D33"/>
    <w:rsid w:val="00B60B46"/>
    <w:rsid w:val="00B64216"/>
    <w:rsid w:val="00B6575B"/>
    <w:rsid w:val="00B66D3D"/>
    <w:rsid w:val="00B6785A"/>
    <w:rsid w:val="00B72832"/>
    <w:rsid w:val="00B82D94"/>
    <w:rsid w:val="00B82F57"/>
    <w:rsid w:val="00B83E11"/>
    <w:rsid w:val="00B936F4"/>
    <w:rsid w:val="00B959B3"/>
    <w:rsid w:val="00BA2802"/>
    <w:rsid w:val="00BB7643"/>
    <w:rsid w:val="00BC7BDF"/>
    <w:rsid w:val="00BE6065"/>
    <w:rsid w:val="00BF1D07"/>
    <w:rsid w:val="00C04161"/>
    <w:rsid w:val="00C0461A"/>
    <w:rsid w:val="00C17BE6"/>
    <w:rsid w:val="00C25EB3"/>
    <w:rsid w:val="00C61C88"/>
    <w:rsid w:val="00C6363E"/>
    <w:rsid w:val="00C64F58"/>
    <w:rsid w:val="00C72785"/>
    <w:rsid w:val="00CA145D"/>
    <w:rsid w:val="00CB25A2"/>
    <w:rsid w:val="00CC1FC0"/>
    <w:rsid w:val="00CD015F"/>
    <w:rsid w:val="00CD12D3"/>
    <w:rsid w:val="00CD5A9B"/>
    <w:rsid w:val="00CF3E8F"/>
    <w:rsid w:val="00D13B8D"/>
    <w:rsid w:val="00D20F2D"/>
    <w:rsid w:val="00D21A85"/>
    <w:rsid w:val="00D4742B"/>
    <w:rsid w:val="00D630F6"/>
    <w:rsid w:val="00D86B49"/>
    <w:rsid w:val="00D8711D"/>
    <w:rsid w:val="00D91991"/>
    <w:rsid w:val="00D94325"/>
    <w:rsid w:val="00DA7EFE"/>
    <w:rsid w:val="00DB62B7"/>
    <w:rsid w:val="00DD109C"/>
    <w:rsid w:val="00DD3296"/>
    <w:rsid w:val="00DF3538"/>
    <w:rsid w:val="00E04320"/>
    <w:rsid w:val="00E31100"/>
    <w:rsid w:val="00E40105"/>
    <w:rsid w:val="00E7307D"/>
    <w:rsid w:val="00E804B5"/>
    <w:rsid w:val="00E83AAF"/>
    <w:rsid w:val="00E84062"/>
    <w:rsid w:val="00E87CEE"/>
    <w:rsid w:val="00E90A99"/>
    <w:rsid w:val="00EC102E"/>
    <w:rsid w:val="00EE3C91"/>
    <w:rsid w:val="00EE7B3C"/>
    <w:rsid w:val="00EF25E4"/>
    <w:rsid w:val="00F05652"/>
    <w:rsid w:val="00F1745D"/>
    <w:rsid w:val="00F27C67"/>
    <w:rsid w:val="00F44AE4"/>
    <w:rsid w:val="00F45A13"/>
    <w:rsid w:val="00F50B69"/>
    <w:rsid w:val="00F616E6"/>
    <w:rsid w:val="00F82800"/>
    <w:rsid w:val="00F84638"/>
    <w:rsid w:val="00FA4454"/>
    <w:rsid w:val="00FA507F"/>
    <w:rsid w:val="00FA61AC"/>
    <w:rsid w:val="00FD211C"/>
    <w:rsid w:val="00FD3BA4"/>
    <w:rsid w:val="04FC01C9"/>
    <w:rsid w:val="0AAE29DA"/>
    <w:rsid w:val="14D9511E"/>
    <w:rsid w:val="168817B2"/>
    <w:rsid w:val="17170B8F"/>
    <w:rsid w:val="184F0127"/>
    <w:rsid w:val="2034339C"/>
    <w:rsid w:val="22CB1664"/>
    <w:rsid w:val="2405414B"/>
    <w:rsid w:val="25AD738C"/>
    <w:rsid w:val="2C482CB1"/>
    <w:rsid w:val="3A9751F9"/>
    <w:rsid w:val="3DF2BD64"/>
    <w:rsid w:val="3FABF17E"/>
    <w:rsid w:val="454B3FF6"/>
    <w:rsid w:val="49794E63"/>
    <w:rsid w:val="4C667968"/>
    <w:rsid w:val="50766910"/>
    <w:rsid w:val="58BC533D"/>
    <w:rsid w:val="59414EF3"/>
    <w:rsid w:val="5DEFE7C0"/>
    <w:rsid w:val="60161979"/>
    <w:rsid w:val="672861AD"/>
    <w:rsid w:val="67FE69BA"/>
    <w:rsid w:val="6C8D1469"/>
    <w:rsid w:val="6F0B6CBF"/>
    <w:rsid w:val="74A619C3"/>
    <w:rsid w:val="75E386FA"/>
    <w:rsid w:val="77204A34"/>
    <w:rsid w:val="79C85EAD"/>
    <w:rsid w:val="7E7766C2"/>
    <w:rsid w:val="7EFDDB86"/>
    <w:rsid w:val="7F0EA5A9"/>
    <w:rsid w:val="7FFE5811"/>
    <w:rsid w:val="97EFB6E2"/>
    <w:rsid w:val="AF9E954D"/>
    <w:rsid w:val="BDBF36DA"/>
    <w:rsid w:val="BEFFE616"/>
    <w:rsid w:val="BF7FAECD"/>
    <w:rsid w:val="EFAB753D"/>
    <w:rsid w:val="FAA7C4C7"/>
    <w:rsid w:val="FBDCDA2C"/>
    <w:rsid w:val="FEFDAA5D"/>
    <w:rsid w:val="FFAFB088"/>
    <w:rsid w:val="FFB812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19DB1C6"/>
  <w15:docId w15:val="{A7AEDFEC-3C62-4AEC-9155-2E6FA476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qFormat="1"/>
    <w:lsdException w:name="toc 5" w:semiHidden="1" w:unhideWhenUsed="1"/>
    <w:lsdException w:name="toc 6" w:unhideWhenUsed="1" w:qFormat="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keepNext/>
      <w:keepLines/>
      <w:adjustRightInd w:val="0"/>
      <w:jc w:val="center"/>
      <w:outlineLvl w:val="0"/>
    </w:pPr>
    <w:rPr>
      <w:rFonts w:ascii="Calibri" w:hAnsi="Calibri"/>
      <w:b/>
      <w:bCs/>
      <w:kern w:val="44"/>
      <w:sz w:val="24"/>
      <w:szCs w:val="44"/>
    </w:rPr>
  </w:style>
  <w:style w:type="paragraph" w:styleId="2">
    <w:name w:val="heading 2"/>
    <w:basedOn w:val="a"/>
    <w:next w:val="a"/>
    <w:link w:val="20"/>
    <w:qFormat/>
    <w:pPr>
      <w:keepNext/>
      <w:keepLines/>
      <w:tabs>
        <w:tab w:val="left" w:pos="432"/>
      </w:tabs>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
    <w:link w:val="30"/>
    <w:qFormat/>
    <w:pPr>
      <w:keepNext/>
      <w:keepLines/>
      <w:tabs>
        <w:tab w:val="left" w:pos="900"/>
      </w:tabs>
      <w:adjustRightInd w:val="0"/>
      <w:spacing w:before="260" w:after="260" w:line="416" w:lineRule="auto"/>
      <w:ind w:left="900" w:hanging="720"/>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nhideWhenUsed/>
    <w:qFormat/>
    <w:pPr>
      <w:adjustRightInd w:val="0"/>
      <w:spacing w:line="315" w:lineRule="atLeast"/>
      <w:jc w:val="left"/>
    </w:pPr>
    <w:rPr>
      <w:rFonts w:ascii="仿宋_GB2312" w:eastAsia="仿宋_GB2312"/>
      <w:kern w:val="0"/>
      <w:sz w:val="28"/>
      <w:szCs w:val="20"/>
    </w:rPr>
  </w:style>
  <w:style w:type="paragraph" w:customStyle="1" w:styleId="Default">
    <w:name w:val="Default"/>
    <w:next w:val="TOC71"/>
    <w:qFormat/>
    <w:pPr>
      <w:widowControl w:val="0"/>
      <w:autoSpaceDE w:val="0"/>
      <w:autoSpaceDN w:val="0"/>
      <w:adjustRightInd w:val="0"/>
    </w:pPr>
    <w:rPr>
      <w:rFonts w:ascii="黑体" w:eastAsia="黑体" w:cs="黑体"/>
      <w:color w:val="000000"/>
      <w:sz w:val="24"/>
      <w:szCs w:val="24"/>
    </w:rPr>
  </w:style>
  <w:style w:type="paragraph" w:customStyle="1" w:styleId="TOC71">
    <w:name w:val="TOC 71"/>
    <w:next w:val="a"/>
    <w:qFormat/>
    <w:pPr>
      <w:wordWrap w:val="0"/>
      <w:ind w:left="2550"/>
      <w:jc w:val="both"/>
    </w:pPr>
    <w:rPr>
      <w:sz w:val="21"/>
      <w:szCs w:val="2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annotation text"/>
    <w:basedOn w:val="a"/>
    <w:link w:val="a7"/>
    <w:qFormat/>
    <w:pPr>
      <w:adjustRightInd w:val="0"/>
      <w:jc w:val="left"/>
    </w:pPr>
  </w:style>
  <w:style w:type="paragraph" w:styleId="a8">
    <w:name w:val="Body Text Indent"/>
    <w:basedOn w:val="a"/>
    <w:next w:val="a"/>
    <w:link w:val="a9"/>
    <w:qFormat/>
    <w:pPr>
      <w:adjustRightInd w:val="0"/>
      <w:spacing w:line="480" w:lineRule="exact"/>
      <w:ind w:firstLineChars="200" w:firstLine="480"/>
    </w:pPr>
    <w:rPr>
      <w:rFonts w:ascii="宋体" w:hAnsi="宋体"/>
      <w:sz w:val="24"/>
    </w:rPr>
  </w:style>
  <w:style w:type="paragraph" w:styleId="aa">
    <w:name w:val="Block Text"/>
    <w:basedOn w:val="a"/>
    <w:qFormat/>
    <w:pPr>
      <w:adjustRightInd w:val="0"/>
      <w:ind w:leftChars="-171" w:left="-359" w:rightChars="-244" w:right="-244" w:firstLineChars="239" w:firstLine="501"/>
    </w:pPr>
    <w:rPr>
      <w:rFonts w:ascii="仿宋_GB2312" w:eastAsia="仿宋_GB2312"/>
      <w:sz w:val="30"/>
      <w:szCs w:val="20"/>
    </w:rPr>
  </w:style>
  <w:style w:type="paragraph" w:styleId="TOC3">
    <w:name w:val="toc 3"/>
    <w:basedOn w:val="a"/>
    <w:next w:val="a"/>
    <w:qFormat/>
    <w:pPr>
      <w:tabs>
        <w:tab w:val="right" w:leader="dot" w:pos="8268"/>
      </w:tabs>
      <w:adjustRightInd w:val="0"/>
      <w:spacing w:line="460" w:lineRule="exact"/>
      <w:ind w:leftChars="400" w:left="840" w:firstLine="482"/>
    </w:pPr>
    <w:rPr>
      <w:rFonts w:ascii="宋体" w:hAnsi="宋体"/>
    </w:rPr>
  </w:style>
  <w:style w:type="paragraph" w:styleId="ab">
    <w:name w:val="Plain Text"/>
    <w:basedOn w:val="a"/>
    <w:next w:val="a"/>
    <w:link w:val="ac"/>
    <w:qFormat/>
    <w:pPr>
      <w:adjustRightInd w:val="0"/>
    </w:pPr>
    <w:rPr>
      <w:rFonts w:ascii="宋体" w:hAnsi="Courier New" w:cs="Arial"/>
      <w:snapToGrid w:val="0"/>
      <w:szCs w:val="21"/>
    </w:r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qFormat/>
    <w:pPr>
      <w:adjustRightInd w:val="0"/>
      <w:ind w:leftChars="600" w:left="1260"/>
    </w:pPr>
  </w:style>
  <w:style w:type="paragraph" w:styleId="TOC6">
    <w:name w:val="toc 6"/>
    <w:basedOn w:val="a"/>
    <w:next w:val="a"/>
    <w:unhideWhenUsed/>
    <w:qFormat/>
    <w:pPr>
      <w:ind w:left="1050"/>
      <w:jc w:val="left"/>
    </w:pPr>
    <w:rPr>
      <w:szCs w:val="21"/>
    </w:rPr>
  </w:style>
  <w:style w:type="paragraph" w:styleId="af3">
    <w:name w:val="Normal (Web)"/>
    <w:basedOn w:val="a"/>
    <w:uiPriority w:val="99"/>
    <w:qFormat/>
    <w:pPr>
      <w:widowControl/>
      <w:adjustRightInd w:val="0"/>
      <w:spacing w:before="100" w:beforeAutospacing="1" w:after="100" w:afterAutospacing="1"/>
      <w:jc w:val="left"/>
    </w:pPr>
    <w:rPr>
      <w:rFonts w:ascii="宋体" w:hAnsi="宋体"/>
      <w:kern w:val="0"/>
      <w:sz w:val="24"/>
    </w:rPr>
  </w:style>
  <w:style w:type="paragraph" w:styleId="af4">
    <w:name w:val="Body Text First Indent"/>
    <w:basedOn w:val="a0"/>
    <w:next w:val="TOC6"/>
    <w:unhideWhenUsed/>
    <w:qFormat/>
    <w:pPr>
      <w:adjustRightInd/>
      <w:spacing w:after="120" w:line="240" w:lineRule="auto"/>
      <w:ind w:firstLineChars="100" w:firstLine="420"/>
      <w:jc w:val="both"/>
    </w:pPr>
    <w:rPr>
      <w:rFonts w:ascii="Times New Roman"/>
      <w:kern w:val="2"/>
      <w:sz w:val="21"/>
      <w:szCs w:val="24"/>
    </w:rPr>
  </w:style>
  <w:style w:type="character" w:styleId="af5">
    <w:name w:val="page number"/>
    <w:basedOn w:val="a1"/>
    <w:qFormat/>
    <w:rPr>
      <w:rFonts w:ascii="Arial" w:eastAsia="黑体" w:hAnsi="Arial" w:cs="Arial"/>
      <w:snapToGrid w:val="0"/>
      <w:kern w:val="0"/>
      <w:szCs w:val="21"/>
    </w:rPr>
  </w:style>
  <w:style w:type="character" w:styleId="af6">
    <w:name w:val="Hyperlink"/>
    <w:uiPriority w:val="99"/>
    <w:qFormat/>
    <w:rPr>
      <w:rFonts w:ascii="Arial" w:eastAsia="黑体" w:hAnsi="Arial" w:cs="Arial"/>
      <w:snapToGrid w:val="0"/>
      <w:color w:val="000000"/>
      <w:kern w:val="0"/>
      <w:sz w:val="18"/>
      <w:szCs w:val="18"/>
      <w:u w:val="none"/>
    </w:rPr>
  </w:style>
  <w:style w:type="character" w:styleId="af7">
    <w:name w:val="annotation reference"/>
    <w:basedOn w:val="a1"/>
    <w:semiHidden/>
    <w:unhideWhenUsed/>
    <w:qFormat/>
    <w:rPr>
      <w:sz w:val="21"/>
      <w:szCs w:val="21"/>
    </w:rPr>
  </w:style>
  <w:style w:type="character" w:customStyle="1" w:styleId="10">
    <w:name w:val="标题 1 字符"/>
    <w:basedOn w:val="a1"/>
    <w:link w:val="1"/>
    <w:uiPriority w:val="99"/>
    <w:qFormat/>
    <w:rPr>
      <w:rFonts w:ascii="Calibri" w:hAnsi="Calibri"/>
      <w:b/>
      <w:bCs/>
      <w:kern w:val="44"/>
      <w:sz w:val="24"/>
      <w:szCs w:val="44"/>
    </w:rPr>
  </w:style>
  <w:style w:type="character" w:customStyle="1" w:styleId="20">
    <w:name w:val="标题 2 字符"/>
    <w:basedOn w:val="a1"/>
    <w:link w:val="2"/>
    <w:qFormat/>
    <w:rPr>
      <w:rFonts w:ascii="仿宋_GB2312" w:eastAsia="仿宋_GB2312" w:hAnsi="仿宋"/>
      <w:b/>
      <w:bCs/>
      <w:kern w:val="2"/>
      <w:sz w:val="32"/>
      <w:szCs w:val="32"/>
      <w:lang w:val="zh-CN"/>
    </w:rPr>
  </w:style>
  <w:style w:type="character" w:customStyle="1" w:styleId="30">
    <w:name w:val="标题 3 字符"/>
    <w:basedOn w:val="a1"/>
    <w:link w:val="3"/>
    <w:qFormat/>
    <w:rPr>
      <w:b/>
      <w:bCs/>
      <w:kern w:val="2"/>
      <w:sz w:val="32"/>
      <w:szCs w:val="32"/>
    </w:rPr>
  </w:style>
  <w:style w:type="character" w:customStyle="1" w:styleId="ae">
    <w:name w:val="批注框文本 字符"/>
    <w:basedOn w:val="a1"/>
    <w:link w:val="ad"/>
    <w:qFormat/>
    <w:rPr>
      <w:kern w:val="2"/>
      <w:sz w:val="18"/>
      <w:szCs w:val="18"/>
    </w:rPr>
  </w:style>
  <w:style w:type="character" w:customStyle="1" w:styleId="af0">
    <w:name w:val="页脚 字符"/>
    <w:basedOn w:val="a1"/>
    <w:link w:val="af"/>
    <w:qFormat/>
    <w:rPr>
      <w:kern w:val="2"/>
      <w:sz w:val="18"/>
      <w:szCs w:val="18"/>
    </w:rPr>
  </w:style>
  <w:style w:type="character" w:customStyle="1" w:styleId="af2">
    <w:name w:val="页眉 字符"/>
    <w:basedOn w:val="a1"/>
    <w:link w:val="af1"/>
    <w:qFormat/>
    <w:rPr>
      <w:kern w:val="2"/>
      <w:sz w:val="18"/>
      <w:szCs w:val="18"/>
    </w:rPr>
  </w:style>
  <w:style w:type="character" w:customStyle="1" w:styleId="1CharChar">
    <w:name w:val="标题 1 Char Char"/>
    <w:basedOn w:val="a1"/>
    <w:qFormat/>
    <w:rPr>
      <w:rFonts w:eastAsia="宋体"/>
      <w:b/>
      <w:spacing w:val="-2"/>
      <w:sz w:val="24"/>
      <w:lang w:val="en-US" w:eastAsia="zh-CN" w:bidi="ar-SA"/>
    </w:rPr>
  </w:style>
  <w:style w:type="character" w:customStyle="1" w:styleId="a7">
    <w:name w:val="批注文字 字符"/>
    <w:basedOn w:val="a1"/>
    <w:link w:val="a6"/>
    <w:qFormat/>
    <w:rPr>
      <w:kern w:val="2"/>
      <w:sz w:val="21"/>
      <w:szCs w:val="24"/>
    </w:rPr>
  </w:style>
  <w:style w:type="character" w:customStyle="1" w:styleId="a9">
    <w:name w:val="正文文本缩进 字符"/>
    <w:basedOn w:val="a1"/>
    <w:link w:val="a8"/>
    <w:qFormat/>
    <w:rPr>
      <w:rFonts w:ascii="宋体" w:hAnsi="宋体"/>
      <w:kern w:val="2"/>
      <w:sz w:val="24"/>
      <w:szCs w:val="24"/>
    </w:rPr>
  </w:style>
  <w:style w:type="character" w:customStyle="1" w:styleId="ac">
    <w:name w:val="纯文本 字符"/>
    <w:basedOn w:val="a1"/>
    <w:link w:val="ab"/>
    <w:qFormat/>
    <w:rPr>
      <w:rFonts w:ascii="宋体" w:hAnsi="Courier New" w:cs="Arial"/>
      <w:snapToGrid w:val="0"/>
      <w:kern w:val="2"/>
      <w:sz w:val="21"/>
      <w:szCs w:val="21"/>
    </w:rPr>
  </w:style>
  <w:style w:type="paragraph" w:customStyle="1" w:styleId="21">
    <w:name w:val="纯文本2"/>
    <w:basedOn w:val="11"/>
    <w:qFormat/>
    <w:pPr>
      <w:adjustRightInd/>
      <w:snapToGrid w:val="0"/>
      <w:jc w:val="left"/>
    </w:pPr>
    <w:rPr>
      <w:rFonts w:ascii="Century Gothic" w:eastAsia="Century Gothic" w:hAnsi="楷体_GB2312"/>
      <w:szCs w:val="20"/>
    </w:rPr>
  </w:style>
  <w:style w:type="paragraph" w:customStyle="1" w:styleId="11">
    <w:name w:val="正文1"/>
    <w:basedOn w:val="TOC3"/>
    <w:qFormat/>
    <w:pPr>
      <w:ind w:leftChars="0" w:left="0" w:firstLineChars="200" w:firstLine="480"/>
    </w:pPr>
    <w:rPr>
      <w:rFonts w:ascii="仿宋_GB2312" w:eastAsia="仿宋_GB2312" w:hAnsi="Courier New"/>
      <w:kern w:val="28"/>
      <w:sz w:val="24"/>
    </w:rPr>
  </w:style>
  <w:style w:type="paragraph" w:customStyle="1" w:styleId="22">
    <w:name w:val="正文2"/>
    <w:basedOn w:val="a"/>
    <w:qFormat/>
    <w:pPr>
      <w:adjustRightInd w:val="0"/>
      <w:spacing w:before="156" w:line="360" w:lineRule="auto"/>
      <w:ind w:firstLineChars="200" w:firstLine="510"/>
    </w:pPr>
    <w:rPr>
      <w:sz w:val="24"/>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customStyle="1" w:styleId="12">
    <w:name w:val="部分1"/>
    <w:basedOn w:val="a"/>
    <w:qFormat/>
    <w:pPr>
      <w:keepNext/>
      <w:pageBreakBefore/>
      <w:tabs>
        <w:tab w:val="left" w:pos="720"/>
      </w:tabs>
      <w:adjustRightInd w:val="0"/>
      <w:spacing w:line="360" w:lineRule="auto"/>
      <w:jc w:val="center"/>
      <w:outlineLvl w:val="0"/>
    </w:pPr>
    <w:rPr>
      <w:rFonts w:eastAsia="黑体"/>
      <w:b/>
      <w:kern w:val="44"/>
      <w:sz w:val="36"/>
      <w:szCs w:val="20"/>
    </w:rPr>
  </w:style>
  <w:style w:type="paragraph" w:styleId="af8">
    <w:name w:val="No Spacing"/>
    <w:basedOn w:val="a"/>
    <w:uiPriority w:val="1"/>
    <w:qFormat/>
    <w:pPr>
      <w:adjustRightInd w:val="0"/>
    </w:pPr>
    <w:rPr>
      <w:szCs w:val="22"/>
    </w:rPr>
  </w:style>
  <w:style w:type="paragraph" w:styleId="af9">
    <w:name w:val="List Paragraph"/>
    <w:basedOn w:val="a"/>
    <w:uiPriority w:val="99"/>
    <w:unhideWhenUsed/>
    <w:qFormat/>
    <w:pPr>
      <w:ind w:firstLineChars="200" w:firstLine="420"/>
    </w:pPr>
  </w:style>
  <w:style w:type="character" w:customStyle="1" w:styleId="a4">
    <w:name w:val="正文文本 字符"/>
    <w:basedOn w:val="a1"/>
    <w:link w:val="a0"/>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huyanyan</cp:lastModifiedBy>
  <cp:revision>12</cp:revision>
  <dcterms:created xsi:type="dcterms:W3CDTF">2025-02-28T06:17:00Z</dcterms:created>
  <dcterms:modified xsi:type="dcterms:W3CDTF">2026-03-31T00:26:00Z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8F0533E8FD30430587A7ECC546B299F8_13</vt:lpwstr>
  </property>
  <property fmtid="{D5CDD505-2E9C-101B-9397-08002B2CF9AE}" pid="4" name="KSOTemplateDocerSaveRecord">
    <vt:lpwstr>eyJoZGlkIjoiZWEwNTQyNWFiNTJiMjIyMGIwYWNiZThjMDE1YmI2YmEiLCJ1c2VySWQiOiIxNjAyMjE4MTA4In0=</vt:lpwstr>
  </property>
</Properties>
</file>